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F02" w:rsidRDefault="00CF0F02">
      <w:pPr>
        <w:pStyle w:val="BodyText"/>
        <w:spacing w:before="8"/>
        <w:rPr>
          <w:sz w:val="24"/>
        </w:rPr>
      </w:pPr>
    </w:p>
    <w:p w:rsidR="00CF0F02" w:rsidRPr="00BB5B50" w:rsidRDefault="00BB5B50" w:rsidP="00BB5B50">
      <w:pPr>
        <w:spacing w:before="87"/>
        <w:jc w:val="center"/>
        <w:rPr>
          <w:sz w:val="34"/>
          <w:lang w:val="bg-BG"/>
        </w:rPr>
      </w:pPr>
      <w:r w:rsidRPr="00BB5B50">
        <w:rPr>
          <w:sz w:val="34"/>
          <w:lang w:val="bg-BG"/>
        </w:rPr>
        <w:t>О Б Я В А</w:t>
      </w:r>
    </w:p>
    <w:p w:rsidR="00BB5B50" w:rsidRPr="00BB5B50" w:rsidRDefault="009D7F08" w:rsidP="00BB5B50">
      <w:pPr>
        <w:spacing w:before="87"/>
        <w:jc w:val="center"/>
        <w:rPr>
          <w:sz w:val="34"/>
          <w:lang w:val="bg-BG"/>
        </w:rPr>
      </w:pPr>
      <w:r>
        <w:rPr>
          <w:sz w:val="34"/>
          <w:lang w:val="bg-BG"/>
        </w:rPr>
        <w:t xml:space="preserve"> </w:t>
      </w:r>
      <w:r w:rsidR="00BB5B50">
        <w:rPr>
          <w:sz w:val="34"/>
          <w:lang w:val="bg-BG"/>
        </w:rPr>
        <w:t>з</w:t>
      </w:r>
      <w:r w:rsidR="00BB5B50" w:rsidRPr="00BB5B50">
        <w:rPr>
          <w:sz w:val="34"/>
          <w:lang w:val="bg-BG"/>
        </w:rPr>
        <w:t>а провеждане на конкурс за осъществяване на извънкласни дейности</w:t>
      </w:r>
      <w:r>
        <w:rPr>
          <w:sz w:val="34"/>
          <w:lang w:val="bg-BG"/>
        </w:rPr>
        <w:t xml:space="preserve"> </w:t>
      </w:r>
      <w:r w:rsidR="00BB5B50" w:rsidRPr="00BB5B50">
        <w:rPr>
          <w:sz w:val="34"/>
          <w:lang w:val="bg-BG"/>
        </w:rPr>
        <w:t>в 78. СУ „Христо Смирненски“, Банкя</w:t>
      </w:r>
    </w:p>
    <w:p w:rsidR="00CF0F02" w:rsidRDefault="00CF0F02">
      <w:pPr>
        <w:pStyle w:val="BodyText"/>
        <w:spacing w:before="9"/>
        <w:rPr>
          <w:b/>
          <w:sz w:val="16"/>
        </w:rPr>
      </w:pPr>
    </w:p>
    <w:p w:rsidR="00CF0F02" w:rsidRDefault="00BD0F68">
      <w:pPr>
        <w:pStyle w:val="BodyText"/>
        <w:spacing w:before="92" w:line="292" w:lineRule="auto"/>
        <w:ind w:left="116" w:right="120" w:firstLine="708"/>
        <w:jc w:val="both"/>
      </w:pPr>
      <w:r>
        <w:t>Във връзка с ПРАВИЛА за осъществяване на извънкласни дейности в общинските училища на територията на Столична община, приети с Решение № 136 по Протокол № 30 от 6.04.2017 г. на Столичен</w:t>
      </w:r>
      <w:r>
        <w:rPr>
          <w:spacing w:val="-9"/>
        </w:rPr>
        <w:t xml:space="preserve"> </w:t>
      </w:r>
      <w:r>
        <w:t>общински</w:t>
      </w:r>
      <w:r>
        <w:rPr>
          <w:spacing w:val="-8"/>
        </w:rPr>
        <w:t xml:space="preserve"> </w:t>
      </w:r>
      <w:r>
        <w:t>съвет,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сила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6.04.2017</w:t>
      </w:r>
      <w:r>
        <w:rPr>
          <w:spacing w:val="-9"/>
        </w:rPr>
        <w:t xml:space="preserve"> </w:t>
      </w:r>
      <w:r>
        <w:t>г.,</w:t>
      </w:r>
      <w:r>
        <w:rPr>
          <w:spacing w:val="-10"/>
        </w:rPr>
        <w:t xml:space="preserve"> </w:t>
      </w:r>
      <w:r>
        <w:t>доп.</w:t>
      </w:r>
      <w:r>
        <w:rPr>
          <w:spacing w:val="-7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Решение</w:t>
      </w:r>
      <w:r>
        <w:rPr>
          <w:spacing w:val="-8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639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Протокол</w:t>
      </w:r>
      <w:r>
        <w:rPr>
          <w:spacing w:val="-11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40</w:t>
      </w:r>
      <w:r>
        <w:rPr>
          <w:spacing w:val="-11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 xml:space="preserve">28.09.2017 </w:t>
      </w:r>
      <w:proofErr w:type="gramStart"/>
      <w:r>
        <w:t>г.,</w:t>
      </w:r>
      <w:proofErr w:type="gramEnd"/>
      <w:r>
        <w:rPr>
          <w:spacing w:val="-4"/>
        </w:rPr>
        <w:t xml:space="preserve"> </w:t>
      </w:r>
      <w:r>
        <w:t>изм.</w:t>
      </w:r>
      <w:r>
        <w:rPr>
          <w:spacing w:val="-4"/>
        </w:rPr>
        <w:t xml:space="preserve"> </w:t>
      </w:r>
      <w:r>
        <w:t>-Решение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756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Протокол</w:t>
      </w:r>
      <w:r>
        <w:rPr>
          <w:spacing w:val="-6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43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9.11.2017</w:t>
      </w:r>
      <w:r>
        <w:rPr>
          <w:spacing w:val="-4"/>
        </w:rPr>
        <w:t xml:space="preserve"> </w:t>
      </w:r>
      <w:proofErr w:type="gramStart"/>
      <w:r>
        <w:t>г.,</w:t>
      </w:r>
      <w:proofErr w:type="gramEnd"/>
      <w:r>
        <w:rPr>
          <w:spacing w:val="-6"/>
        </w:rPr>
        <w:t xml:space="preserve"> </w:t>
      </w:r>
      <w:r>
        <w:t>изм.</w:t>
      </w:r>
      <w:r>
        <w:rPr>
          <w:spacing w:val="-4"/>
        </w:rPr>
        <w:t xml:space="preserve"> </w:t>
      </w:r>
      <w:proofErr w:type="gramStart"/>
      <w:r>
        <w:t>и</w:t>
      </w:r>
      <w:proofErr w:type="gramEnd"/>
      <w:r>
        <w:rPr>
          <w:spacing w:val="-4"/>
        </w:rPr>
        <w:t xml:space="preserve"> </w:t>
      </w:r>
      <w:r>
        <w:t>доп.</w:t>
      </w:r>
      <w:r>
        <w:rPr>
          <w:spacing w:val="-1"/>
        </w:rPr>
        <w:t xml:space="preserve"> </w:t>
      </w:r>
      <w:proofErr w:type="gramStart"/>
      <w:r>
        <w:t>-</w:t>
      </w:r>
      <w:r>
        <w:rPr>
          <w:spacing w:val="-8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118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Протокол</w:t>
      </w:r>
      <w:r>
        <w:rPr>
          <w:spacing w:val="-6"/>
        </w:rPr>
        <w:t xml:space="preserve"> </w:t>
      </w:r>
      <w:r>
        <w:t xml:space="preserve">№ 49 от 15.03.2018 г. и решение на Педагогическия съвет на </w:t>
      </w:r>
      <w:r w:rsidR="005A68D6">
        <w:rPr>
          <w:lang w:val="bg-BG"/>
        </w:rPr>
        <w:t>78.</w:t>
      </w:r>
      <w:proofErr w:type="gramEnd"/>
      <w:r w:rsidR="005A68D6">
        <w:rPr>
          <w:lang w:val="bg-BG"/>
        </w:rPr>
        <w:t xml:space="preserve"> СУ „Христо Смирненски“</w:t>
      </w:r>
      <w:r w:rsidR="00BB5B50">
        <w:t xml:space="preserve"> с протокол № </w:t>
      </w:r>
      <w:r w:rsidR="004F28C4">
        <w:t>3</w:t>
      </w:r>
      <w:r w:rsidR="00BB5B50">
        <w:t>/</w:t>
      </w:r>
      <w:r w:rsidR="004F28C4">
        <w:t>17</w:t>
      </w:r>
      <w:r w:rsidR="00BB5B50">
        <w:t>.10.2018 г.</w:t>
      </w:r>
      <w:r w:rsidR="005A68D6">
        <w:rPr>
          <w:lang w:val="bg-BG"/>
        </w:rPr>
        <w:t xml:space="preserve"> </w:t>
      </w:r>
      <w:r>
        <w:t xml:space="preserve"> </w:t>
      </w:r>
      <w:proofErr w:type="gramStart"/>
      <w:r>
        <w:t>се</w:t>
      </w:r>
      <w:proofErr w:type="gramEnd"/>
      <w:r>
        <w:t xml:space="preserve"> определят следните извън</w:t>
      </w:r>
      <w:r w:rsidR="005A68D6">
        <w:t>класни дейности</w:t>
      </w:r>
      <w:r>
        <w:t>:</w:t>
      </w:r>
    </w:p>
    <w:p w:rsidR="00CF0F02" w:rsidRDefault="00CF0F02">
      <w:pPr>
        <w:pStyle w:val="BodyText"/>
        <w:spacing w:before="1"/>
        <w:rPr>
          <w:sz w:val="26"/>
        </w:rPr>
      </w:pPr>
    </w:p>
    <w:p w:rsidR="006D48DA" w:rsidRDefault="006D48DA" w:rsidP="006D48DA">
      <w:pPr>
        <w:pStyle w:val="ListParagraph"/>
        <w:numPr>
          <w:ilvl w:val="1"/>
          <w:numId w:val="15"/>
        </w:numPr>
        <w:tabs>
          <w:tab w:val="left" w:pos="142"/>
        </w:tabs>
        <w:ind w:left="0" w:firstLine="567"/>
        <w:rPr>
          <w:b/>
          <w:sz w:val="24"/>
        </w:rPr>
      </w:pPr>
      <w:r>
        <w:rPr>
          <w:b/>
          <w:sz w:val="24"/>
        </w:rPr>
        <w:t xml:space="preserve">Английски </w:t>
      </w:r>
      <w:proofErr w:type="gramStart"/>
      <w:r>
        <w:rPr>
          <w:b/>
          <w:sz w:val="24"/>
        </w:rPr>
        <w:t>език  –</w:t>
      </w:r>
      <w:proofErr w:type="gramEnd"/>
      <w:r>
        <w:rPr>
          <w:b/>
          <w:sz w:val="24"/>
        </w:rPr>
        <w:t xml:space="preserve"> възрастова група от 7 до 16 години.</w:t>
      </w:r>
    </w:p>
    <w:p w:rsidR="006D48DA" w:rsidRDefault="006D48DA" w:rsidP="006D48DA">
      <w:pPr>
        <w:pStyle w:val="ListParagraph"/>
        <w:numPr>
          <w:ilvl w:val="1"/>
          <w:numId w:val="15"/>
        </w:numPr>
        <w:tabs>
          <w:tab w:val="left" w:pos="142"/>
        </w:tabs>
        <w:ind w:left="0" w:firstLine="567"/>
        <w:rPr>
          <w:b/>
          <w:sz w:val="24"/>
        </w:rPr>
      </w:pPr>
      <w:r>
        <w:rPr>
          <w:b/>
          <w:sz w:val="24"/>
        </w:rPr>
        <w:t>Таекуон до – възрастова група от 7 до 18 години.</w:t>
      </w:r>
    </w:p>
    <w:p w:rsidR="006D48DA" w:rsidRDefault="006D48DA" w:rsidP="006D48DA">
      <w:pPr>
        <w:pStyle w:val="ListParagraph"/>
        <w:numPr>
          <w:ilvl w:val="1"/>
          <w:numId w:val="15"/>
        </w:numPr>
        <w:tabs>
          <w:tab w:val="left" w:pos="142"/>
        </w:tabs>
        <w:ind w:left="0" w:firstLine="567"/>
        <w:rPr>
          <w:b/>
          <w:sz w:val="24"/>
        </w:rPr>
      </w:pPr>
      <w:r>
        <w:rPr>
          <w:b/>
          <w:sz w:val="24"/>
        </w:rPr>
        <w:t>Карате – възрастова група от 7 до 18 години.</w:t>
      </w:r>
    </w:p>
    <w:p w:rsidR="006D48DA" w:rsidRDefault="006D48DA" w:rsidP="006D48DA">
      <w:pPr>
        <w:pStyle w:val="ListParagraph"/>
        <w:numPr>
          <w:ilvl w:val="1"/>
          <w:numId w:val="15"/>
        </w:numPr>
        <w:tabs>
          <w:tab w:val="left" w:pos="142"/>
        </w:tabs>
        <w:ind w:left="0" w:firstLine="567"/>
        <w:rPr>
          <w:b/>
          <w:sz w:val="24"/>
        </w:rPr>
      </w:pPr>
      <w:r>
        <w:rPr>
          <w:b/>
          <w:sz w:val="24"/>
        </w:rPr>
        <w:t>Йога – възрастова група от 7 до 18 години.</w:t>
      </w:r>
    </w:p>
    <w:p w:rsidR="006D48DA" w:rsidRDefault="006D48DA" w:rsidP="006D48DA">
      <w:pPr>
        <w:pStyle w:val="ListParagraph"/>
        <w:numPr>
          <w:ilvl w:val="1"/>
          <w:numId w:val="15"/>
        </w:numPr>
        <w:tabs>
          <w:tab w:val="left" w:pos="142"/>
        </w:tabs>
        <w:ind w:left="0" w:firstLine="567"/>
        <w:rPr>
          <w:b/>
          <w:sz w:val="24"/>
        </w:rPr>
      </w:pPr>
      <w:r>
        <w:rPr>
          <w:b/>
          <w:sz w:val="24"/>
        </w:rPr>
        <w:t>Художествена гимнастика – възрастова група от 7 до 18 години.</w:t>
      </w:r>
    </w:p>
    <w:p w:rsidR="006D48DA" w:rsidRDefault="006D48DA" w:rsidP="006D48DA">
      <w:pPr>
        <w:pStyle w:val="ListParagraph"/>
        <w:numPr>
          <w:ilvl w:val="1"/>
          <w:numId w:val="15"/>
        </w:numPr>
        <w:tabs>
          <w:tab w:val="left" w:pos="142"/>
        </w:tabs>
        <w:ind w:left="0" w:firstLine="567"/>
        <w:rPr>
          <w:b/>
          <w:sz w:val="24"/>
        </w:rPr>
      </w:pPr>
      <w:r>
        <w:rPr>
          <w:b/>
          <w:sz w:val="24"/>
        </w:rPr>
        <w:t>Тенис – възрастова група от 7 до 18 години.</w:t>
      </w:r>
    </w:p>
    <w:p w:rsidR="006D48DA" w:rsidRPr="00DF2C24" w:rsidRDefault="006D48DA" w:rsidP="006D48DA">
      <w:pPr>
        <w:pStyle w:val="ListParagraph"/>
        <w:numPr>
          <w:ilvl w:val="1"/>
          <w:numId w:val="15"/>
        </w:numPr>
        <w:tabs>
          <w:tab w:val="left" w:pos="142"/>
        </w:tabs>
        <w:ind w:left="0" w:firstLine="567"/>
        <w:rPr>
          <w:b/>
          <w:sz w:val="24"/>
        </w:rPr>
      </w:pPr>
      <w:r>
        <w:rPr>
          <w:b/>
          <w:sz w:val="24"/>
        </w:rPr>
        <w:t>Плуване – възрастова група от 7 до 18 години.</w:t>
      </w:r>
    </w:p>
    <w:p w:rsidR="0033585D" w:rsidRPr="0033585D" w:rsidRDefault="0033585D" w:rsidP="0033585D">
      <w:pPr>
        <w:pStyle w:val="ListParagraph"/>
        <w:rPr>
          <w:b/>
          <w:sz w:val="24"/>
          <w:lang w:val="bg-BG"/>
        </w:rPr>
      </w:pPr>
    </w:p>
    <w:p w:rsidR="00CF0F02" w:rsidRDefault="00BD0F68">
      <w:pPr>
        <w:pStyle w:val="ListParagraph"/>
        <w:numPr>
          <w:ilvl w:val="0"/>
          <w:numId w:val="15"/>
        </w:numPr>
        <w:tabs>
          <w:tab w:val="left" w:pos="1226"/>
        </w:tabs>
        <w:spacing w:before="1" w:line="307" w:lineRule="auto"/>
        <w:ind w:right="116" w:firstLine="708"/>
        <w:jc w:val="both"/>
      </w:pPr>
      <w:r>
        <w:t>Извънкласните дейности се осъществяват от физически и/или юридически лица, регистрирани по Търговския закон и Закона за търговския регистър, или от юридически лица с нестопанска цел, които имат за предмет в учредителния акт извършването на стопанска дейност при условията на чл. 3, ал. 4 и ал. 5 от Закона за юридическите лица с нестопанска цел, с изключение на Училищните настоятелства. Право да предоставят спортни услуги имат само лицензираните спортни организации и членуващите в тях спортни клубове, вписани в публичния национален регистър на Министерство на младежта и</w:t>
      </w:r>
      <w:r>
        <w:rPr>
          <w:spacing w:val="-3"/>
        </w:rPr>
        <w:t xml:space="preserve"> </w:t>
      </w:r>
      <w:r>
        <w:t>спорта.</w:t>
      </w:r>
    </w:p>
    <w:p w:rsidR="00CF0F02" w:rsidRDefault="00BD0F68">
      <w:pPr>
        <w:pStyle w:val="Heading2"/>
        <w:numPr>
          <w:ilvl w:val="0"/>
          <w:numId w:val="15"/>
        </w:numPr>
        <w:tabs>
          <w:tab w:val="left" w:pos="1187"/>
        </w:tabs>
        <w:spacing w:before="200"/>
        <w:ind w:left="1186" w:hanging="362"/>
        <w:jc w:val="left"/>
      </w:pPr>
      <w:r>
        <w:t>Необходими документи за участие в</w:t>
      </w:r>
      <w:r>
        <w:rPr>
          <w:spacing w:val="-6"/>
        </w:rPr>
        <w:t xml:space="preserve"> </w:t>
      </w:r>
      <w:r>
        <w:t>конкурса:</w:t>
      </w:r>
    </w:p>
    <w:p w:rsidR="00CF0F02" w:rsidRDefault="00BD0F68">
      <w:pPr>
        <w:pStyle w:val="ListParagraph"/>
        <w:numPr>
          <w:ilvl w:val="0"/>
          <w:numId w:val="13"/>
        </w:numPr>
        <w:tabs>
          <w:tab w:val="left" w:pos="1161"/>
        </w:tabs>
        <w:spacing w:before="21"/>
        <w:ind w:firstLine="708"/>
      </w:pPr>
      <w:r>
        <w:t>Списък на</w:t>
      </w:r>
      <w:r>
        <w:rPr>
          <w:spacing w:val="-4"/>
        </w:rPr>
        <w:t xml:space="preserve"> </w:t>
      </w:r>
      <w:r>
        <w:t>документите;</w:t>
      </w:r>
    </w:p>
    <w:p w:rsidR="00CF0F02" w:rsidRDefault="00BD0F68">
      <w:pPr>
        <w:pStyle w:val="ListParagraph"/>
        <w:numPr>
          <w:ilvl w:val="0"/>
          <w:numId w:val="13"/>
        </w:numPr>
        <w:tabs>
          <w:tab w:val="left" w:pos="1161"/>
        </w:tabs>
        <w:spacing w:before="21"/>
        <w:ind w:firstLine="708"/>
      </w:pPr>
      <w:r>
        <w:t>Заявление за</w:t>
      </w:r>
      <w:r>
        <w:rPr>
          <w:spacing w:val="-1"/>
        </w:rPr>
        <w:t xml:space="preserve"> </w:t>
      </w:r>
      <w:r>
        <w:t>участие</w:t>
      </w:r>
      <w:r w:rsidR="005A68D6">
        <w:rPr>
          <w:lang w:val="bg-BG"/>
        </w:rPr>
        <w:t xml:space="preserve"> (примерен вариант е качен в сайта на училището)</w:t>
      </w:r>
      <w:r>
        <w:t>;</w:t>
      </w:r>
    </w:p>
    <w:p w:rsidR="00CF0F02" w:rsidRDefault="00BD0F68">
      <w:pPr>
        <w:pStyle w:val="ListParagraph"/>
        <w:numPr>
          <w:ilvl w:val="0"/>
          <w:numId w:val="13"/>
        </w:numPr>
        <w:tabs>
          <w:tab w:val="left" w:pos="1161"/>
        </w:tabs>
        <w:spacing w:before="23" w:line="259" w:lineRule="auto"/>
        <w:ind w:right="118" w:firstLine="708"/>
        <w:jc w:val="both"/>
      </w:pPr>
      <w:r>
        <w:t>Заверено от участника копие на документа за регистрация или единен идентификационен код /ЕИК/, когато участникът е юридическо лице или едноличен търговец, а когато е физическо лице - копие от документ за самоличност. Когато не е посочен ЕИК, участниците са длъжни да представят удостоверение за актуално състояние - оригинал или заверено копие. Участник, който е сдружение с нестопанска цел следва да представи съдебно решение за регистрация и заверено копие от</w:t>
      </w:r>
      <w:r>
        <w:rPr>
          <w:spacing w:val="28"/>
        </w:rPr>
        <w:t xml:space="preserve"> </w:t>
      </w:r>
      <w:r>
        <w:t>устава</w:t>
      </w:r>
    </w:p>
    <w:p w:rsidR="00CF0F02" w:rsidRDefault="00BD0F68">
      <w:pPr>
        <w:pStyle w:val="BodyText"/>
        <w:spacing w:before="2"/>
        <w:ind w:left="116"/>
      </w:pPr>
      <w:r>
        <w:t>/устройствения правилник/ на дружеството;</w:t>
      </w:r>
    </w:p>
    <w:p w:rsidR="00CF0F02" w:rsidRDefault="00BD0F68">
      <w:pPr>
        <w:pStyle w:val="ListParagraph"/>
        <w:numPr>
          <w:ilvl w:val="0"/>
          <w:numId w:val="13"/>
        </w:numPr>
        <w:tabs>
          <w:tab w:val="left" w:pos="1161"/>
        </w:tabs>
        <w:spacing w:before="23" w:line="259" w:lineRule="auto"/>
        <w:ind w:right="121" w:firstLine="708"/>
        <w:jc w:val="both"/>
      </w:pPr>
      <w:r>
        <w:t>Декларация на основание чл. 220, ал. 1 от Закона за предучилищното и училищното образование, че педагогическият специалист не е извършвал срещу заплащане обучение или подкрепа през предходната учебна година по смисъла на чл. 178, ал. 1, т. 2 - 7 и 14 и чл. 187, ал. 1, т. 2 и 4 на ученици,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които</w:t>
      </w:r>
      <w:r>
        <w:rPr>
          <w:spacing w:val="-12"/>
        </w:rPr>
        <w:t xml:space="preserve"> </w:t>
      </w:r>
      <w:r>
        <w:t>работи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училището,</w:t>
      </w:r>
      <w:r>
        <w:rPr>
          <w:spacing w:val="-13"/>
        </w:rPr>
        <w:t xml:space="preserve"> </w:t>
      </w:r>
      <w:r>
        <w:t>ако</w:t>
      </w:r>
      <w:r>
        <w:rPr>
          <w:spacing w:val="-12"/>
        </w:rPr>
        <w:t xml:space="preserve"> </w:t>
      </w:r>
      <w:r>
        <w:t>това</w:t>
      </w:r>
      <w:r>
        <w:rPr>
          <w:spacing w:val="-13"/>
        </w:rPr>
        <w:t xml:space="preserve"> </w:t>
      </w:r>
      <w:r>
        <w:t>заплащане</w:t>
      </w:r>
      <w:r>
        <w:rPr>
          <w:spacing w:val="-12"/>
        </w:rPr>
        <w:t xml:space="preserve"> </w:t>
      </w:r>
      <w:r>
        <w:t>е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името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сметка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учениците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техните родители, включително със средства от настоятелството. Декларацията се изготвя и попълва от кандидата.</w:t>
      </w:r>
    </w:p>
    <w:p w:rsidR="00CF0F02" w:rsidRDefault="00BD0F68">
      <w:pPr>
        <w:pStyle w:val="ListParagraph"/>
        <w:numPr>
          <w:ilvl w:val="0"/>
          <w:numId w:val="13"/>
        </w:numPr>
        <w:tabs>
          <w:tab w:val="left" w:pos="1161"/>
        </w:tabs>
        <w:spacing w:before="5"/>
        <w:ind w:firstLine="708"/>
      </w:pPr>
      <w:r>
        <w:t>Валидно свидетелство за съдимост за всеки един</w:t>
      </w:r>
      <w:r>
        <w:rPr>
          <w:spacing w:val="-4"/>
        </w:rPr>
        <w:t xml:space="preserve"> </w:t>
      </w:r>
      <w:r>
        <w:t>преподавател:</w:t>
      </w:r>
    </w:p>
    <w:p w:rsidR="00CF0F02" w:rsidRDefault="00BD0F68">
      <w:pPr>
        <w:pStyle w:val="ListParagraph"/>
        <w:numPr>
          <w:ilvl w:val="0"/>
          <w:numId w:val="13"/>
        </w:numPr>
        <w:tabs>
          <w:tab w:val="left" w:pos="1161"/>
        </w:tabs>
        <w:spacing w:before="21" w:line="259" w:lineRule="auto"/>
        <w:ind w:right="117" w:firstLine="708"/>
        <w:jc w:val="both"/>
      </w:pPr>
      <w:r>
        <w:t>Референции от институции и организации, доказващи качеството на определената извънкласна дейност - до 10 на брой. Изискването не се прилага за новорегистрирани</w:t>
      </w:r>
      <w:r>
        <w:rPr>
          <w:spacing w:val="-18"/>
        </w:rPr>
        <w:t xml:space="preserve"> </w:t>
      </w:r>
      <w:r>
        <w:t>фирми.</w:t>
      </w:r>
    </w:p>
    <w:p w:rsidR="00CF0F02" w:rsidRDefault="00BD0F68">
      <w:pPr>
        <w:pStyle w:val="ListParagraph"/>
        <w:numPr>
          <w:ilvl w:val="0"/>
          <w:numId w:val="13"/>
        </w:numPr>
        <w:tabs>
          <w:tab w:val="left" w:pos="1161"/>
        </w:tabs>
        <w:spacing w:line="259" w:lineRule="auto"/>
        <w:ind w:right="126" w:firstLine="708"/>
        <w:jc w:val="both"/>
      </w:pPr>
      <w:r>
        <w:t>Проект на договор Приложение № 1, в който се попълват данните на кандидата и се подписва от</w:t>
      </w:r>
      <w:r>
        <w:rPr>
          <w:spacing w:val="-2"/>
        </w:rPr>
        <w:t xml:space="preserve"> </w:t>
      </w:r>
      <w:r>
        <w:t>него.</w:t>
      </w:r>
    </w:p>
    <w:p w:rsidR="00CF0F02" w:rsidRDefault="00BD0F68">
      <w:pPr>
        <w:pStyle w:val="ListParagraph"/>
        <w:numPr>
          <w:ilvl w:val="0"/>
          <w:numId w:val="13"/>
        </w:numPr>
        <w:tabs>
          <w:tab w:val="left" w:pos="1161"/>
        </w:tabs>
        <w:spacing w:before="91"/>
        <w:ind w:right="118" w:firstLine="708"/>
        <w:jc w:val="both"/>
      </w:pPr>
      <w:r>
        <w:lastRenderedPageBreak/>
        <w:t>( а) Списък с имената на всички педагогически специалисти, които ще осъществяват определената извънкласна дейност в съответното</w:t>
      </w:r>
      <w:r>
        <w:rPr>
          <w:spacing w:val="-5"/>
        </w:rPr>
        <w:t xml:space="preserve"> </w:t>
      </w:r>
      <w:r>
        <w:t>училище;</w:t>
      </w:r>
    </w:p>
    <w:p w:rsidR="00CF0F02" w:rsidRDefault="00BD0F68">
      <w:pPr>
        <w:pStyle w:val="BodyText"/>
        <w:spacing w:before="1"/>
        <w:ind w:left="116" w:right="117" w:firstLine="708"/>
        <w:jc w:val="both"/>
      </w:pPr>
      <w:r>
        <w:t xml:space="preserve">б) Документи, удостоверяващи професионалната квалификация и педагогическата правоспособност на преподавателите за определената извънкласна дейност - дипломи, удостоверения, сертификати и </w:t>
      </w:r>
      <w:proofErr w:type="gramStart"/>
      <w:r>
        <w:t>др.;</w:t>
      </w:r>
      <w:proofErr w:type="gramEnd"/>
    </w:p>
    <w:p w:rsidR="00CF0F02" w:rsidRDefault="00BD0F68">
      <w:pPr>
        <w:pStyle w:val="BodyText"/>
        <w:ind w:left="116" w:right="119" w:firstLine="708"/>
        <w:jc w:val="both"/>
      </w:pPr>
      <w:r>
        <w:t>в) Документи, удостоверяващи професионалния опит на преподавателите, които ще осъществяват определената извънкласна дейност в съответното училище - копия на трудова книжка, служебна книжка, осигурителна книжка, удостоверение от НОИ;</w:t>
      </w:r>
    </w:p>
    <w:p w:rsidR="00CF0F02" w:rsidRDefault="00BD0F68">
      <w:pPr>
        <w:pStyle w:val="BodyText"/>
        <w:ind w:left="116" w:right="121" w:firstLine="708"/>
        <w:jc w:val="both"/>
      </w:pPr>
      <w:r>
        <w:t>г) Програма за обучение на учениците в определената извънкласна дейност, която да е представена на български език;</w:t>
      </w:r>
    </w:p>
    <w:p w:rsidR="00CF0F02" w:rsidRDefault="00BD0F68">
      <w:pPr>
        <w:pStyle w:val="BodyText"/>
        <w:ind w:left="116" w:right="125" w:firstLine="708"/>
        <w:jc w:val="both"/>
      </w:pPr>
      <w:r>
        <w:t>д) Индивидуална цена на обучение на ученик за 1 астрономически час за определената извънкласна дейност.</w:t>
      </w:r>
    </w:p>
    <w:p w:rsidR="00CF0F02" w:rsidRDefault="00BD0F68">
      <w:pPr>
        <w:pStyle w:val="BodyText"/>
        <w:ind w:left="116" w:right="121" w:firstLine="708"/>
        <w:jc w:val="both"/>
      </w:pPr>
      <w:r>
        <w:t>е)</w:t>
      </w:r>
      <w:r>
        <w:rPr>
          <w:spacing w:val="-10"/>
        </w:rPr>
        <w:t xml:space="preserve"> </w:t>
      </w:r>
      <w:r>
        <w:t>Социална</w:t>
      </w:r>
      <w:r>
        <w:rPr>
          <w:spacing w:val="-8"/>
        </w:rPr>
        <w:t xml:space="preserve"> </w:t>
      </w:r>
      <w:r>
        <w:t>отговорност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процент</w:t>
      </w:r>
      <w:r>
        <w:rPr>
          <w:spacing w:val="-9"/>
        </w:rPr>
        <w:t xml:space="preserve"> </w:t>
      </w:r>
      <w:r>
        <w:t>ученици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група,</w:t>
      </w:r>
      <w:r>
        <w:rPr>
          <w:spacing w:val="-8"/>
        </w:rPr>
        <w:t xml:space="preserve"> </w:t>
      </w:r>
      <w:r>
        <w:t>които</w:t>
      </w:r>
      <w:r>
        <w:rPr>
          <w:spacing w:val="-8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ползват</w:t>
      </w:r>
      <w:r>
        <w:rPr>
          <w:spacing w:val="-9"/>
        </w:rPr>
        <w:t xml:space="preserve"> </w:t>
      </w:r>
      <w:r>
        <w:t>безплатно</w:t>
      </w:r>
      <w:r>
        <w:rPr>
          <w:spacing w:val="-8"/>
        </w:rPr>
        <w:t xml:space="preserve"> </w:t>
      </w:r>
      <w:r>
        <w:t>определената извънкласна</w:t>
      </w:r>
      <w:r>
        <w:rPr>
          <w:spacing w:val="-1"/>
        </w:rPr>
        <w:t xml:space="preserve"> </w:t>
      </w:r>
      <w:r>
        <w:t>дейност;</w:t>
      </w:r>
    </w:p>
    <w:p w:rsidR="00CF0F02" w:rsidRDefault="00BD0F68">
      <w:pPr>
        <w:pStyle w:val="BodyText"/>
        <w:spacing w:before="1"/>
        <w:ind w:left="116" w:right="120" w:firstLine="708"/>
        <w:jc w:val="both"/>
      </w:pPr>
      <w:r>
        <w:t>ж) Срок, за който ще бъде предоставена определената извънкласна дейност, но не по-дълъг от три учебни години.</w:t>
      </w:r>
    </w:p>
    <w:p w:rsidR="00CF0F02" w:rsidRDefault="00CF0F02">
      <w:pPr>
        <w:pStyle w:val="BodyText"/>
        <w:spacing w:before="7"/>
        <w:rPr>
          <w:sz w:val="28"/>
        </w:rPr>
      </w:pPr>
    </w:p>
    <w:p w:rsidR="00CF0F02" w:rsidRDefault="00BD0F68">
      <w:pPr>
        <w:pStyle w:val="Heading2"/>
        <w:ind w:left="824"/>
      </w:pPr>
      <w:r>
        <w:t xml:space="preserve">1V.Срок за подаване на документите за участие в </w:t>
      </w:r>
      <w:proofErr w:type="gramStart"/>
      <w:r>
        <w:t>конкурса :</w:t>
      </w:r>
      <w:proofErr w:type="gramEnd"/>
    </w:p>
    <w:p w:rsidR="00CF0F02" w:rsidRDefault="00BD0F68" w:rsidP="005A68D6">
      <w:pPr>
        <w:pStyle w:val="BodyText"/>
        <w:spacing w:before="16"/>
        <w:ind w:left="824"/>
      </w:pPr>
      <w:proofErr w:type="gramStart"/>
      <w:r>
        <w:t>от</w:t>
      </w:r>
      <w:proofErr w:type="gramEnd"/>
      <w:r>
        <w:t xml:space="preserve"> </w:t>
      </w:r>
      <w:r w:rsidR="004F28C4">
        <w:t>18</w:t>
      </w:r>
      <w:r w:rsidR="005A68D6">
        <w:t>.</w:t>
      </w:r>
      <w:r w:rsidR="004F28C4">
        <w:t>10</w:t>
      </w:r>
      <w:r w:rsidR="005A68D6">
        <w:t>.201</w:t>
      </w:r>
      <w:r w:rsidR="005A68D6">
        <w:rPr>
          <w:lang w:val="bg-BG"/>
        </w:rPr>
        <w:t>9</w:t>
      </w:r>
      <w:r>
        <w:t xml:space="preserve">г. до </w:t>
      </w:r>
      <w:r w:rsidR="004F28C4">
        <w:t>28</w:t>
      </w:r>
      <w:r>
        <w:t>.</w:t>
      </w:r>
      <w:r w:rsidR="004F28C4">
        <w:t>10</w:t>
      </w:r>
      <w:bookmarkStart w:id="0" w:name="_GoBack"/>
      <w:bookmarkEnd w:id="0"/>
      <w:r w:rsidR="005A68D6">
        <w:t>.201</w:t>
      </w:r>
      <w:r w:rsidR="005A68D6">
        <w:rPr>
          <w:lang w:val="bg-BG"/>
        </w:rPr>
        <w:t>9</w:t>
      </w:r>
      <w:r>
        <w:t>г</w:t>
      </w:r>
      <w:r>
        <w:rPr>
          <w:color w:val="FF0000"/>
        </w:rPr>
        <w:t xml:space="preserve">. </w:t>
      </w:r>
      <w:proofErr w:type="gramStart"/>
      <w:r>
        <w:t>/включително/, от 0</w:t>
      </w:r>
      <w:r w:rsidR="00BE02CD">
        <w:t>8</w:t>
      </w:r>
      <w:r>
        <w:t>:00 ч. – 1</w:t>
      </w:r>
      <w:r w:rsidR="00BE02CD">
        <w:t>6</w:t>
      </w:r>
      <w:r>
        <w:t>:00 ч. гр.</w:t>
      </w:r>
      <w:proofErr w:type="gramEnd"/>
      <w:r>
        <w:t xml:space="preserve"> </w:t>
      </w:r>
      <w:r w:rsidR="005A68D6">
        <w:rPr>
          <w:lang w:val="bg-BG"/>
        </w:rPr>
        <w:t>Банкя, ул. „Царибродска“ 5</w:t>
      </w:r>
      <w:r>
        <w:t xml:space="preserve">, </w:t>
      </w:r>
      <w:r w:rsidR="005A68D6">
        <w:rPr>
          <w:lang w:val="bg-BG"/>
        </w:rPr>
        <w:t>канцелария на училището</w:t>
      </w:r>
      <w:r>
        <w:t>.</w:t>
      </w:r>
    </w:p>
    <w:p w:rsidR="00CF0F02" w:rsidRDefault="00CF0F02">
      <w:pPr>
        <w:pStyle w:val="BodyText"/>
        <w:spacing w:before="2"/>
        <w:rPr>
          <w:sz w:val="21"/>
        </w:rPr>
      </w:pPr>
    </w:p>
    <w:p w:rsidR="00CF0F02" w:rsidRDefault="00BD0F68">
      <w:pPr>
        <w:pStyle w:val="Heading2"/>
        <w:numPr>
          <w:ilvl w:val="0"/>
          <w:numId w:val="12"/>
        </w:numPr>
        <w:tabs>
          <w:tab w:val="left" w:pos="1094"/>
        </w:tabs>
        <w:spacing w:line="252" w:lineRule="exact"/>
        <w:ind w:firstLine="708"/>
        <w:jc w:val="left"/>
      </w:pPr>
      <w:r>
        <w:t>Критерии за оценка на</w:t>
      </w:r>
      <w:r>
        <w:rPr>
          <w:spacing w:val="-4"/>
        </w:rPr>
        <w:t xml:space="preserve"> </w:t>
      </w:r>
      <w:r>
        <w:t>офертите:</w:t>
      </w:r>
    </w:p>
    <w:p w:rsidR="00CF0F02" w:rsidRDefault="00BD0F68">
      <w:pPr>
        <w:pStyle w:val="ListParagraph"/>
        <w:numPr>
          <w:ilvl w:val="0"/>
          <w:numId w:val="11"/>
        </w:numPr>
        <w:tabs>
          <w:tab w:val="left" w:pos="1225"/>
        </w:tabs>
        <w:ind w:right="118" w:firstLine="708"/>
        <w:jc w:val="both"/>
      </w:pPr>
      <w:r>
        <w:t>Степен на квалификация на преподавателите, които ще осъществяват определената извънкласна дейност в съответното училище, доказана е посочените в чл. 9, ал. 8, буква „б" - максимален брой точки 25. Максималният брой точки се образува по следните</w:t>
      </w:r>
      <w:r>
        <w:rPr>
          <w:spacing w:val="-8"/>
        </w:rPr>
        <w:t xml:space="preserve"> </w:t>
      </w:r>
      <w:r>
        <w:t>показатели:</w:t>
      </w:r>
    </w:p>
    <w:p w:rsidR="00CF0F02" w:rsidRDefault="00BD0F68">
      <w:pPr>
        <w:pStyle w:val="BodyText"/>
        <w:ind w:left="824" w:right="6454"/>
      </w:pPr>
      <w:r>
        <w:t xml:space="preserve">а) </w:t>
      </w:r>
      <w:proofErr w:type="gramStart"/>
      <w:r>
        <w:t>за</w:t>
      </w:r>
      <w:proofErr w:type="gramEnd"/>
      <w:r>
        <w:t xml:space="preserve"> степен бакалавър - 5 т. б) за степен магистър - 10 т.</w:t>
      </w:r>
    </w:p>
    <w:p w:rsidR="00CF0F02" w:rsidRDefault="00BD0F68">
      <w:pPr>
        <w:pStyle w:val="BodyText"/>
        <w:ind w:left="116" w:right="117" w:firstLine="708"/>
        <w:jc w:val="both"/>
      </w:pPr>
      <w:r>
        <w:t xml:space="preserve">в) </w:t>
      </w:r>
      <w:proofErr w:type="gramStart"/>
      <w:r>
        <w:t>за</w:t>
      </w:r>
      <w:proofErr w:type="gramEnd"/>
      <w:r>
        <w:t xml:space="preserve"> наличие на допълнителна професионална квалификация в областта на определената извънкласна дейност /професионално-квалификационна степен, специализирани курсове и обучения, специализации, следдипломни квалификации, доктор и др. </w:t>
      </w:r>
      <w:proofErr w:type="gramStart"/>
      <w:r>
        <w:t>научни</w:t>
      </w:r>
      <w:proofErr w:type="gramEnd"/>
      <w:r>
        <w:t xml:space="preserve"> степени/ - 15 т. Максималният</w:t>
      </w:r>
      <w:r>
        <w:rPr>
          <w:spacing w:val="-36"/>
        </w:rPr>
        <w:t xml:space="preserve"> </w:t>
      </w:r>
      <w:r>
        <w:t>брой точки по този критерий е сбор от точките за степен на образование и допълнителна професионална квалификация.</w:t>
      </w:r>
    </w:p>
    <w:p w:rsidR="00CF0F02" w:rsidRDefault="00BD0F68">
      <w:pPr>
        <w:pStyle w:val="ListParagraph"/>
        <w:numPr>
          <w:ilvl w:val="0"/>
          <w:numId w:val="11"/>
        </w:numPr>
        <w:tabs>
          <w:tab w:val="left" w:pos="1127"/>
        </w:tabs>
        <w:ind w:right="119" w:firstLine="708"/>
        <w:jc w:val="both"/>
      </w:pPr>
      <w:r>
        <w:t>Професионален</w:t>
      </w:r>
      <w:r>
        <w:rPr>
          <w:spacing w:val="-11"/>
        </w:rPr>
        <w:t xml:space="preserve"> </w:t>
      </w:r>
      <w:r>
        <w:t>опит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преподавателите,</w:t>
      </w:r>
      <w:r>
        <w:rPr>
          <w:spacing w:val="-12"/>
        </w:rPr>
        <w:t xml:space="preserve"> </w:t>
      </w:r>
      <w:r>
        <w:t>които</w:t>
      </w:r>
      <w:r>
        <w:rPr>
          <w:spacing w:val="-13"/>
        </w:rPr>
        <w:t xml:space="preserve"> </w:t>
      </w:r>
      <w:r>
        <w:t>ще</w:t>
      </w:r>
      <w:r>
        <w:rPr>
          <w:spacing w:val="-10"/>
        </w:rPr>
        <w:t xml:space="preserve"> </w:t>
      </w:r>
      <w:r>
        <w:t>осъществяват</w:t>
      </w:r>
      <w:r>
        <w:rPr>
          <w:spacing w:val="-11"/>
        </w:rPr>
        <w:t xml:space="preserve"> </w:t>
      </w:r>
      <w:r>
        <w:t>определената</w:t>
      </w:r>
      <w:r>
        <w:rPr>
          <w:spacing w:val="-10"/>
        </w:rPr>
        <w:t xml:space="preserve"> </w:t>
      </w:r>
      <w:r>
        <w:t>извънкласна дейност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съответното</w:t>
      </w:r>
      <w:r>
        <w:rPr>
          <w:spacing w:val="-9"/>
        </w:rPr>
        <w:t xml:space="preserve"> </w:t>
      </w:r>
      <w:r>
        <w:t>училище,</w:t>
      </w:r>
      <w:r>
        <w:rPr>
          <w:spacing w:val="-9"/>
        </w:rPr>
        <w:t xml:space="preserve"> </w:t>
      </w:r>
      <w:r>
        <w:t>доказан</w:t>
      </w:r>
      <w:r>
        <w:rPr>
          <w:spacing w:val="-11"/>
        </w:rPr>
        <w:t xml:space="preserve"> </w:t>
      </w:r>
      <w:r>
        <w:t>е</w:t>
      </w:r>
      <w:r>
        <w:rPr>
          <w:spacing w:val="-7"/>
        </w:rPr>
        <w:t xml:space="preserve"> </w:t>
      </w:r>
      <w:r>
        <w:t>посочените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чл.</w:t>
      </w:r>
      <w:r>
        <w:rPr>
          <w:spacing w:val="-8"/>
        </w:rPr>
        <w:t xml:space="preserve"> </w:t>
      </w:r>
      <w:r>
        <w:t>9,</w:t>
      </w:r>
      <w:r>
        <w:rPr>
          <w:spacing w:val="-9"/>
        </w:rPr>
        <w:t xml:space="preserve"> </w:t>
      </w:r>
      <w:r>
        <w:t>ал.</w:t>
      </w:r>
      <w:r>
        <w:rPr>
          <w:spacing w:val="-8"/>
        </w:rPr>
        <w:t xml:space="preserve"> </w:t>
      </w:r>
      <w:r>
        <w:t>8,</w:t>
      </w:r>
      <w:r>
        <w:rPr>
          <w:spacing w:val="-8"/>
        </w:rPr>
        <w:t xml:space="preserve"> </w:t>
      </w:r>
      <w:r>
        <w:t>б.</w:t>
      </w:r>
      <w:r>
        <w:rPr>
          <w:spacing w:val="-10"/>
        </w:rPr>
        <w:t xml:space="preserve"> </w:t>
      </w:r>
      <w:r>
        <w:t>„в"</w:t>
      </w:r>
      <w:r>
        <w:rPr>
          <w:spacing w:val="-8"/>
        </w:rPr>
        <w:t xml:space="preserve"> </w:t>
      </w:r>
      <w:r>
        <w:t>документи</w:t>
      </w:r>
      <w:r>
        <w:rPr>
          <w:spacing w:val="-7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максимален</w:t>
      </w:r>
      <w:r>
        <w:rPr>
          <w:spacing w:val="-8"/>
        </w:rPr>
        <w:t xml:space="preserve"> </w:t>
      </w:r>
      <w:r>
        <w:t>брой точки 25. Максималният брой точки за професионален опит се образува като средноаритметичен сбор от точките за професионален опит на всеки преподавател от списъка, по следните</w:t>
      </w:r>
      <w:r>
        <w:rPr>
          <w:spacing w:val="-15"/>
        </w:rPr>
        <w:t xml:space="preserve"> </w:t>
      </w:r>
      <w:r>
        <w:t>показатели:</w:t>
      </w:r>
    </w:p>
    <w:p w:rsidR="00CF0F02" w:rsidRDefault="00BD0F68">
      <w:pPr>
        <w:pStyle w:val="ListParagraph"/>
        <w:numPr>
          <w:ilvl w:val="1"/>
          <w:numId w:val="11"/>
        </w:numPr>
        <w:tabs>
          <w:tab w:val="left" w:pos="1437"/>
        </w:tabs>
        <w:spacing w:line="252" w:lineRule="exact"/>
      </w:pPr>
      <w:r>
        <w:t>при липса на професионален опит - 5</w:t>
      </w:r>
      <w:r>
        <w:rPr>
          <w:spacing w:val="-5"/>
        </w:rPr>
        <w:t xml:space="preserve"> </w:t>
      </w:r>
      <w:r>
        <w:t>т.;</w:t>
      </w:r>
    </w:p>
    <w:p w:rsidR="00CF0F02" w:rsidRDefault="00BD0F68">
      <w:pPr>
        <w:pStyle w:val="ListParagraph"/>
        <w:numPr>
          <w:ilvl w:val="1"/>
          <w:numId w:val="11"/>
        </w:numPr>
        <w:tabs>
          <w:tab w:val="left" w:pos="1437"/>
        </w:tabs>
        <w:spacing w:line="252" w:lineRule="exact"/>
      </w:pPr>
      <w:r>
        <w:t>до 3 години - 15</w:t>
      </w:r>
      <w:r>
        <w:rPr>
          <w:spacing w:val="-5"/>
        </w:rPr>
        <w:t xml:space="preserve"> </w:t>
      </w:r>
      <w:r>
        <w:t>т.;</w:t>
      </w:r>
    </w:p>
    <w:p w:rsidR="00CF0F02" w:rsidRDefault="00BD0F68">
      <w:pPr>
        <w:pStyle w:val="ListParagraph"/>
        <w:numPr>
          <w:ilvl w:val="1"/>
          <w:numId w:val="11"/>
        </w:numPr>
        <w:tabs>
          <w:tab w:val="left" w:pos="1437"/>
        </w:tabs>
        <w:spacing w:before="2" w:line="252" w:lineRule="exact"/>
      </w:pPr>
      <w:proofErr w:type="gramStart"/>
      <w:r>
        <w:t>над</w:t>
      </w:r>
      <w:proofErr w:type="gramEnd"/>
      <w:r>
        <w:t xml:space="preserve"> 3 години - 25</w:t>
      </w:r>
      <w:r>
        <w:rPr>
          <w:spacing w:val="-5"/>
        </w:rPr>
        <w:t xml:space="preserve"> </w:t>
      </w:r>
      <w:r>
        <w:t>т.</w:t>
      </w:r>
    </w:p>
    <w:p w:rsidR="00CF0F02" w:rsidRDefault="00BD0F68">
      <w:pPr>
        <w:pStyle w:val="ListParagraph"/>
        <w:numPr>
          <w:ilvl w:val="0"/>
          <w:numId w:val="11"/>
        </w:numPr>
        <w:tabs>
          <w:tab w:val="left" w:pos="1161"/>
        </w:tabs>
        <w:ind w:right="123" w:firstLine="708"/>
        <w:jc w:val="both"/>
      </w:pPr>
      <w:r>
        <w:t>Програма за обучение на учениците в извънкласната дейност, която да е представена на български език - максимален брой точки 20. Максималният брой точки се образува по следните показатели:</w:t>
      </w:r>
    </w:p>
    <w:p w:rsidR="00CF0F02" w:rsidRDefault="00BD0F68">
      <w:pPr>
        <w:pStyle w:val="BodyText"/>
        <w:ind w:left="116" w:right="121" w:firstLine="708"/>
        <w:jc w:val="both"/>
      </w:pPr>
      <w:r>
        <w:t>а) Ясно формулирани цели и определена връзка със съдържанието на образователното направление -10 т</w:t>
      </w:r>
      <w:proofErr w:type="gramStart"/>
      <w:r>
        <w:t>,;</w:t>
      </w:r>
      <w:proofErr w:type="gramEnd"/>
    </w:p>
    <w:p w:rsidR="00CF0F02" w:rsidRDefault="00BD0F68">
      <w:pPr>
        <w:pStyle w:val="ListParagraph"/>
        <w:numPr>
          <w:ilvl w:val="0"/>
          <w:numId w:val="10"/>
        </w:numPr>
        <w:tabs>
          <w:tab w:val="left" w:pos="964"/>
        </w:tabs>
        <w:spacing w:line="276" w:lineRule="exact"/>
        <w:ind w:firstLine="0"/>
        <w:rPr>
          <w:sz w:val="24"/>
        </w:rPr>
      </w:pPr>
      <w:r>
        <w:t>при несъответствие - 0</w:t>
      </w:r>
      <w:r>
        <w:rPr>
          <w:spacing w:val="-5"/>
        </w:rPr>
        <w:t xml:space="preserve"> </w:t>
      </w:r>
      <w:r>
        <w:t>точки;</w:t>
      </w:r>
    </w:p>
    <w:p w:rsidR="00CF0F02" w:rsidRDefault="00BD0F68">
      <w:pPr>
        <w:pStyle w:val="ListParagraph"/>
        <w:numPr>
          <w:ilvl w:val="0"/>
          <w:numId w:val="10"/>
        </w:numPr>
        <w:tabs>
          <w:tab w:val="left" w:pos="969"/>
        </w:tabs>
        <w:spacing w:line="252" w:lineRule="exact"/>
        <w:ind w:left="968" w:hanging="144"/>
      </w:pPr>
      <w:r>
        <w:t>при непълно съответствие - 5</w:t>
      </w:r>
      <w:r>
        <w:rPr>
          <w:spacing w:val="-9"/>
        </w:rPr>
        <w:t xml:space="preserve"> </w:t>
      </w:r>
      <w:r>
        <w:t>точки;</w:t>
      </w:r>
    </w:p>
    <w:p w:rsidR="00CF0F02" w:rsidRDefault="00BD0F68">
      <w:pPr>
        <w:pStyle w:val="ListParagraph"/>
        <w:numPr>
          <w:ilvl w:val="0"/>
          <w:numId w:val="10"/>
        </w:numPr>
        <w:tabs>
          <w:tab w:val="left" w:pos="969"/>
        </w:tabs>
        <w:spacing w:line="252" w:lineRule="exact"/>
        <w:ind w:left="968" w:hanging="144"/>
      </w:pPr>
      <w:r>
        <w:t>при пълно съответствие - 10</w:t>
      </w:r>
      <w:r>
        <w:rPr>
          <w:spacing w:val="-5"/>
        </w:rPr>
        <w:t xml:space="preserve"> </w:t>
      </w:r>
      <w:r>
        <w:t>точки;</w:t>
      </w:r>
    </w:p>
    <w:p w:rsidR="00CF0F02" w:rsidRDefault="00BD0F68">
      <w:pPr>
        <w:pStyle w:val="BodyText"/>
        <w:spacing w:before="2" w:line="252" w:lineRule="exact"/>
        <w:ind w:left="824"/>
      </w:pPr>
      <w:r>
        <w:t xml:space="preserve">б) Очакваните резултати са постижими за съответната възрастова група - 10 </w:t>
      </w:r>
      <w:proofErr w:type="gramStart"/>
      <w:r>
        <w:t>т.;</w:t>
      </w:r>
      <w:proofErr w:type="gramEnd"/>
    </w:p>
    <w:p w:rsidR="00CF0F02" w:rsidRDefault="00BD0F68">
      <w:pPr>
        <w:pStyle w:val="ListParagraph"/>
        <w:numPr>
          <w:ilvl w:val="0"/>
          <w:numId w:val="10"/>
        </w:numPr>
        <w:tabs>
          <w:tab w:val="left" w:pos="969"/>
        </w:tabs>
        <w:spacing w:line="252" w:lineRule="exact"/>
        <w:ind w:left="968" w:hanging="144"/>
      </w:pPr>
      <w:r>
        <w:t>при несъответствие - 0</w:t>
      </w:r>
      <w:r>
        <w:rPr>
          <w:spacing w:val="-6"/>
        </w:rPr>
        <w:t xml:space="preserve"> </w:t>
      </w:r>
      <w:r>
        <w:t>точки;</w:t>
      </w:r>
    </w:p>
    <w:p w:rsidR="00CF0F02" w:rsidRDefault="00BD0F68">
      <w:pPr>
        <w:pStyle w:val="ListParagraph"/>
        <w:numPr>
          <w:ilvl w:val="0"/>
          <w:numId w:val="10"/>
        </w:numPr>
        <w:tabs>
          <w:tab w:val="left" w:pos="969"/>
        </w:tabs>
        <w:spacing w:before="1" w:line="252" w:lineRule="exact"/>
        <w:ind w:left="968" w:hanging="144"/>
      </w:pPr>
      <w:r>
        <w:t>при непълно съответствие - 5</w:t>
      </w:r>
      <w:r>
        <w:rPr>
          <w:spacing w:val="-9"/>
        </w:rPr>
        <w:t xml:space="preserve"> </w:t>
      </w:r>
      <w:r>
        <w:t>точки;</w:t>
      </w:r>
    </w:p>
    <w:p w:rsidR="00CF0F02" w:rsidRDefault="00BD0F68">
      <w:pPr>
        <w:pStyle w:val="ListParagraph"/>
        <w:numPr>
          <w:ilvl w:val="0"/>
          <w:numId w:val="10"/>
        </w:numPr>
        <w:tabs>
          <w:tab w:val="left" w:pos="969"/>
        </w:tabs>
        <w:ind w:right="5636" w:firstLine="0"/>
      </w:pPr>
      <w:r>
        <w:t>при пълно съответствие - 10 точки; Цена на</w:t>
      </w:r>
      <w:r>
        <w:rPr>
          <w:spacing w:val="-1"/>
        </w:rPr>
        <w:t xml:space="preserve"> </w:t>
      </w:r>
      <w:r>
        <w:t>ИД:</w:t>
      </w:r>
    </w:p>
    <w:p w:rsidR="00CF0F02" w:rsidRDefault="00CF0F02">
      <w:pPr>
        <w:pStyle w:val="BodyText"/>
        <w:spacing w:before="8"/>
        <w:rPr>
          <w:sz w:val="15"/>
        </w:rPr>
      </w:pPr>
    </w:p>
    <w:p w:rsidR="00796692" w:rsidRPr="00796692" w:rsidRDefault="00796692" w:rsidP="00796692">
      <w:pPr>
        <w:pStyle w:val="BodyText"/>
        <w:spacing w:before="92" w:line="249" w:lineRule="exact"/>
        <w:ind w:left="102" w:right="106"/>
        <w:rPr>
          <w:lang w:val="bg-BG"/>
        </w:rPr>
      </w:pPr>
      <w:r>
        <w:rPr>
          <w:lang w:val="bg-BG"/>
        </w:rPr>
        <w:t xml:space="preserve">4. </w:t>
      </w:r>
      <w:r w:rsidRPr="00796692">
        <w:rPr>
          <w:lang w:val="bg-BG"/>
        </w:rPr>
        <w:t xml:space="preserve">Индивидуална цена за обучение за 1 астрономически час на ученик </w:t>
      </w:r>
    </w:p>
    <w:p w:rsidR="00796692" w:rsidRDefault="00796692" w:rsidP="00796692">
      <w:pPr>
        <w:pStyle w:val="BodyText"/>
        <w:spacing w:before="92" w:line="249" w:lineRule="exact"/>
        <w:ind w:left="102" w:right="106"/>
        <w:jc w:val="center"/>
        <w:rPr>
          <w:lang w:val="bg-BG"/>
        </w:rPr>
      </w:pPr>
      <w:r w:rsidRPr="00796692">
        <w:rPr>
          <w:lang w:val="bg-BG"/>
        </w:rPr>
        <w:t>- максимален брой точки 20</w:t>
      </w:r>
    </w:p>
    <w:p w:rsidR="00796692" w:rsidRDefault="00796692" w:rsidP="00796692">
      <w:pPr>
        <w:pStyle w:val="BodyText"/>
        <w:spacing w:before="92" w:line="249" w:lineRule="exact"/>
        <w:ind w:left="102" w:right="106"/>
        <w:rPr>
          <w:lang w:val="bg-BG"/>
        </w:rPr>
      </w:pPr>
      <w:r>
        <w:rPr>
          <w:lang w:val="bg-BG"/>
        </w:rPr>
        <w:t>Броят точки се определя по формулата:</w:t>
      </w:r>
    </w:p>
    <w:p w:rsidR="00CF0F02" w:rsidRDefault="00BD0F68">
      <w:pPr>
        <w:pStyle w:val="BodyText"/>
        <w:spacing w:before="92" w:line="249" w:lineRule="exact"/>
        <w:ind w:left="102" w:right="106"/>
        <w:jc w:val="center"/>
      </w:pPr>
      <w:r>
        <w:lastRenderedPageBreak/>
        <w:t>Най-ниската предложена цена</w:t>
      </w:r>
    </w:p>
    <w:p w:rsidR="00CF0F02" w:rsidRDefault="00BD0F68">
      <w:pPr>
        <w:pStyle w:val="BodyText"/>
        <w:tabs>
          <w:tab w:val="left" w:pos="1942"/>
        </w:tabs>
        <w:spacing w:line="247" w:lineRule="exact"/>
        <w:ind w:left="404"/>
      </w:pPr>
      <w:r>
        <w:t>Брой</w:t>
      </w:r>
      <w:r>
        <w:rPr>
          <w:spacing w:val="-1"/>
        </w:rPr>
        <w:t xml:space="preserve"> </w:t>
      </w:r>
      <w:r>
        <w:t>точки =</w:t>
      </w:r>
      <w:r>
        <w:tab/>
      </w:r>
      <w:r>
        <w:rPr>
          <w:spacing w:val="-4"/>
        </w:rPr>
        <w:t>----------------------------------------------------------------------------х</w:t>
      </w:r>
      <w:r>
        <w:rPr>
          <w:spacing w:val="1"/>
        </w:rPr>
        <w:t xml:space="preserve"> </w:t>
      </w:r>
      <w:r>
        <w:t>20</w:t>
      </w:r>
    </w:p>
    <w:p w:rsidR="00CF0F02" w:rsidRDefault="00BD0F68">
      <w:pPr>
        <w:pStyle w:val="BodyText"/>
        <w:spacing w:line="251" w:lineRule="exact"/>
        <w:ind w:left="102" w:right="108"/>
        <w:jc w:val="center"/>
      </w:pPr>
      <w:r>
        <w:t>Цената, предложена от съответния участник</w:t>
      </w:r>
    </w:p>
    <w:p w:rsidR="00CF0F02" w:rsidRDefault="00CF0F02">
      <w:pPr>
        <w:pStyle w:val="BodyText"/>
        <w:rPr>
          <w:sz w:val="24"/>
        </w:rPr>
      </w:pPr>
    </w:p>
    <w:p w:rsidR="00CF0F02" w:rsidRDefault="00CF0F02">
      <w:pPr>
        <w:pStyle w:val="BodyText"/>
        <w:rPr>
          <w:sz w:val="24"/>
        </w:rPr>
      </w:pPr>
    </w:p>
    <w:p w:rsidR="00CF0F02" w:rsidRDefault="00BD0F68">
      <w:pPr>
        <w:pStyle w:val="BodyText"/>
        <w:spacing w:before="198"/>
        <w:ind w:left="116"/>
      </w:pPr>
      <w:r>
        <w:t>5) Социална отговорност - максимален брой точки 10.</w:t>
      </w:r>
    </w:p>
    <w:p w:rsidR="00CF0F02" w:rsidRDefault="00CF0F02">
      <w:pPr>
        <w:pStyle w:val="BodyText"/>
        <w:rPr>
          <w:sz w:val="27"/>
        </w:rPr>
      </w:pPr>
    </w:p>
    <w:p w:rsidR="00CF0F02" w:rsidRDefault="00BD0F68">
      <w:pPr>
        <w:pStyle w:val="BodyText"/>
        <w:spacing w:before="1"/>
        <w:ind w:left="750"/>
      </w:pPr>
      <w:r>
        <w:t>Максималният брой точки се образува по следните показатели:</w:t>
      </w:r>
    </w:p>
    <w:p w:rsidR="00CF0F02" w:rsidRDefault="00CF0F02">
      <w:pPr>
        <w:pStyle w:val="BodyText"/>
        <w:spacing w:before="5"/>
        <w:rPr>
          <w:sz w:val="27"/>
        </w:rPr>
      </w:pPr>
    </w:p>
    <w:p w:rsidR="00CF0F02" w:rsidRDefault="00BD0F68">
      <w:pPr>
        <w:pStyle w:val="ListParagraph"/>
        <w:numPr>
          <w:ilvl w:val="0"/>
          <w:numId w:val="9"/>
        </w:numPr>
        <w:tabs>
          <w:tab w:val="left" w:pos="261"/>
        </w:tabs>
      </w:pPr>
      <w:r>
        <w:t>10 %, които ще ползват безплатно ИД - 5</w:t>
      </w:r>
      <w:r>
        <w:rPr>
          <w:spacing w:val="-7"/>
        </w:rPr>
        <w:t xml:space="preserve"> </w:t>
      </w:r>
      <w:r>
        <w:t>т.;</w:t>
      </w:r>
    </w:p>
    <w:p w:rsidR="00CF0F02" w:rsidRDefault="00CF0F02">
      <w:pPr>
        <w:pStyle w:val="BodyText"/>
        <w:spacing w:before="10"/>
        <w:rPr>
          <w:sz w:val="26"/>
        </w:rPr>
      </w:pPr>
    </w:p>
    <w:p w:rsidR="00CF0F02" w:rsidRDefault="00BD0F68">
      <w:pPr>
        <w:pStyle w:val="ListParagraph"/>
        <w:numPr>
          <w:ilvl w:val="0"/>
          <w:numId w:val="9"/>
        </w:numPr>
        <w:tabs>
          <w:tab w:val="left" w:pos="261"/>
        </w:tabs>
      </w:pPr>
      <w:r>
        <w:t>20 %, които ще ползват безплатно ИД - 10</w:t>
      </w:r>
      <w:r>
        <w:rPr>
          <w:spacing w:val="-7"/>
        </w:rPr>
        <w:t xml:space="preserve"> </w:t>
      </w:r>
      <w:r>
        <w:t>т.</w:t>
      </w:r>
    </w:p>
    <w:p w:rsidR="00CF0F02" w:rsidRDefault="00CF0F02">
      <w:pPr>
        <w:pStyle w:val="BodyText"/>
        <w:rPr>
          <w:sz w:val="24"/>
        </w:rPr>
      </w:pPr>
    </w:p>
    <w:p w:rsidR="00CF0F02" w:rsidRDefault="00CF0F02">
      <w:pPr>
        <w:pStyle w:val="BodyText"/>
        <w:spacing w:before="7"/>
        <w:rPr>
          <w:sz w:val="30"/>
        </w:rPr>
      </w:pPr>
    </w:p>
    <w:p w:rsidR="00CF0F02" w:rsidRDefault="00BD0F68">
      <w:pPr>
        <w:pStyle w:val="Heading2"/>
        <w:ind w:left="102" w:right="15"/>
        <w:jc w:val="center"/>
      </w:pPr>
      <w:proofErr w:type="gramStart"/>
      <w:r>
        <w:t>Максималният брой точки по всички критерии е 100.</w:t>
      </w:r>
      <w:proofErr w:type="gramEnd"/>
    </w:p>
    <w:p w:rsidR="00CF0F02" w:rsidRDefault="00CF0F02">
      <w:pPr>
        <w:pStyle w:val="BodyText"/>
        <w:rPr>
          <w:b/>
        </w:rPr>
      </w:pPr>
    </w:p>
    <w:p w:rsidR="00CF0F02" w:rsidRDefault="00BD0F68">
      <w:pPr>
        <w:pStyle w:val="ListParagraph"/>
        <w:numPr>
          <w:ilvl w:val="0"/>
          <w:numId w:val="12"/>
        </w:numPr>
        <w:tabs>
          <w:tab w:val="left" w:pos="1556"/>
          <w:tab w:val="left" w:pos="1557"/>
        </w:tabs>
        <w:spacing w:line="252" w:lineRule="exact"/>
        <w:ind w:left="1556" w:hanging="588"/>
        <w:jc w:val="left"/>
        <w:rPr>
          <w:b/>
        </w:rPr>
      </w:pPr>
      <w:r>
        <w:rPr>
          <w:b/>
        </w:rPr>
        <w:t>Начин на провеждане на конкурса:</w:t>
      </w:r>
    </w:p>
    <w:p w:rsidR="00CF0F02" w:rsidRDefault="00BD0F68">
      <w:pPr>
        <w:pStyle w:val="ListParagraph"/>
        <w:numPr>
          <w:ilvl w:val="0"/>
          <w:numId w:val="8"/>
        </w:numPr>
        <w:tabs>
          <w:tab w:val="left" w:pos="1305"/>
        </w:tabs>
        <w:ind w:right="122" w:firstLine="852"/>
        <w:jc w:val="both"/>
      </w:pPr>
      <w:r>
        <w:t>Конкурсът се провежда по документи от комисия, която се назначава със заповед на директора на</w:t>
      </w:r>
      <w:r>
        <w:rPr>
          <w:spacing w:val="-1"/>
        </w:rPr>
        <w:t xml:space="preserve"> </w:t>
      </w:r>
      <w:r>
        <w:t>училището.</w:t>
      </w:r>
    </w:p>
    <w:p w:rsidR="00CF0F02" w:rsidRDefault="00BD0F68">
      <w:pPr>
        <w:pStyle w:val="ListParagraph"/>
        <w:numPr>
          <w:ilvl w:val="0"/>
          <w:numId w:val="8"/>
        </w:numPr>
        <w:tabs>
          <w:tab w:val="left" w:pos="1305"/>
        </w:tabs>
        <w:ind w:right="118" w:firstLine="852"/>
        <w:jc w:val="both"/>
      </w:pPr>
      <w:r>
        <w:t xml:space="preserve">В комисията участват представители на училището, на Училищното настоятелство и/или на Обществения съвет. При необходимост член на комисията може да бъде и външен експерт - специалист в съответното образователно направление. При отваряне на пликовете имат право да присъстват съответното физическо лице, а за юридическите лица - управителят на фирмата-кандидат, или упълномощено от него лице - за определената извънкласна дейност. Всички документи, които се намират в плик „А" и в плик „Б" се подписват на всяка страница от двама члена на комисията и от съответното физическо лице. </w:t>
      </w:r>
      <w:proofErr w:type="gramStart"/>
      <w:r>
        <w:t>а</w:t>
      </w:r>
      <w:proofErr w:type="gramEnd"/>
      <w:r>
        <w:t xml:space="preserve"> за юридическите лица - от управителя на фирмата кандидат, или от упълномощено от него лице. Кандидат или негов представител присъстват само при отваряне на пликовете и подписване на документите. Останалата част от работата на комисията протича в закрити заседания.</w:t>
      </w:r>
    </w:p>
    <w:p w:rsidR="00CF0F02" w:rsidRDefault="00BD0F68">
      <w:pPr>
        <w:pStyle w:val="ListParagraph"/>
        <w:numPr>
          <w:ilvl w:val="0"/>
          <w:numId w:val="12"/>
        </w:numPr>
        <w:tabs>
          <w:tab w:val="left" w:pos="1410"/>
          <w:tab w:val="left" w:pos="2276"/>
        </w:tabs>
        <w:spacing w:before="1"/>
        <w:ind w:right="121" w:firstLine="852"/>
        <w:jc w:val="both"/>
      </w:pPr>
      <w:r>
        <w:t>(3)</w:t>
      </w:r>
      <w:r>
        <w:tab/>
        <w:t>Контролът по изпълнение на заповед</w:t>
      </w:r>
      <w:r w:rsidR="0033585D">
        <w:t>та се осъществява от директора</w:t>
      </w:r>
      <w:r w:rsidR="0033585D">
        <w:rPr>
          <w:lang w:val="bg-BG"/>
        </w:rPr>
        <w:t xml:space="preserve"> н</w:t>
      </w:r>
      <w:r>
        <w:t>а училището.</w:t>
      </w:r>
    </w:p>
    <w:p w:rsidR="00CF0F02" w:rsidRDefault="00BD0F68">
      <w:pPr>
        <w:pStyle w:val="ListParagraph"/>
        <w:numPr>
          <w:ilvl w:val="0"/>
          <w:numId w:val="7"/>
        </w:numPr>
        <w:tabs>
          <w:tab w:val="left" w:pos="1293"/>
        </w:tabs>
        <w:ind w:right="124" w:firstLine="852"/>
        <w:jc w:val="both"/>
      </w:pPr>
      <w:r>
        <w:t>Ако за участие в конкурса няма постъпили оферти за определената извънкласна дейност, срокът за подаване на оферти се удължава с 5 работни дни. Информацията за удължаване на срока се поставя на видно място в сградата на училището и на интернет-страницата на</w:t>
      </w:r>
      <w:r>
        <w:rPr>
          <w:spacing w:val="-19"/>
        </w:rPr>
        <w:t xml:space="preserve"> </w:t>
      </w:r>
      <w:r>
        <w:t>училището.</w:t>
      </w:r>
    </w:p>
    <w:p w:rsidR="00CF0F02" w:rsidRDefault="00BD0F68">
      <w:pPr>
        <w:pStyle w:val="ListParagraph"/>
        <w:numPr>
          <w:ilvl w:val="0"/>
          <w:numId w:val="7"/>
        </w:numPr>
        <w:tabs>
          <w:tab w:val="left" w:pos="1283"/>
        </w:tabs>
        <w:ind w:right="120" w:firstLine="852"/>
        <w:jc w:val="both"/>
      </w:pPr>
      <w:r>
        <w:t>Ако за участие в конкурса, и след удължаване на срока по ал. 4 няма подадени оферти или е</w:t>
      </w:r>
      <w:r>
        <w:rPr>
          <w:spacing w:val="-14"/>
        </w:rPr>
        <w:t xml:space="preserve"> </w:t>
      </w:r>
      <w:r>
        <w:t>подадена</w:t>
      </w:r>
      <w:r>
        <w:rPr>
          <w:spacing w:val="-13"/>
        </w:rPr>
        <w:t xml:space="preserve"> </w:t>
      </w:r>
      <w:r>
        <w:t>само</w:t>
      </w:r>
      <w:r>
        <w:rPr>
          <w:spacing w:val="-16"/>
        </w:rPr>
        <w:t xml:space="preserve"> </w:t>
      </w:r>
      <w:r>
        <w:t>една</w:t>
      </w:r>
      <w:r>
        <w:rPr>
          <w:spacing w:val="-14"/>
        </w:rPr>
        <w:t xml:space="preserve"> </w:t>
      </w:r>
      <w:r>
        <w:t>оферта,</w:t>
      </w:r>
      <w:r>
        <w:rPr>
          <w:spacing w:val="-13"/>
        </w:rPr>
        <w:t xml:space="preserve"> </w:t>
      </w:r>
      <w:r>
        <w:t>комисията</w:t>
      </w:r>
      <w:r>
        <w:rPr>
          <w:spacing w:val="-13"/>
        </w:rPr>
        <w:t xml:space="preserve"> </w:t>
      </w:r>
      <w:r>
        <w:t>провежда</w:t>
      </w:r>
      <w:r>
        <w:rPr>
          <w:spacing w:val="-13"/>
        </w:rPr>
        <w:t xml:space="preserve"> </w:t>
      </w:r>
      <w:r>
        <w:t>конкурса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го</w:t>
      </w:r>
      <w:r>
        <w:rPr>
          <w:spacing w:val="-13"/>
        </w:rPr>
        <w:t xml:space="preserve"> </w:t>
      </w:r>
      <w:r>
        <w:t>прекратява</w:t>
      </w:r>
      <w:r>
        <w:rPr>
          <w:spacing w:val="-13"/>
        </w:rPr>
        <w:t xml:space="preserve"> </w:t>
      </w:r>
      <w:r>
        <w:t>със</w:t>
      </w:r>
      <w:r>
        <w:rPr>
          <w:spacing w:val="-13"/>
        </w:rPr>
        <w:t xml:space="preserve"> </w:t>
      </w:r>
      <w:r>
        <w:t>заповед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директора на училището.</w:t>
      </w:r>
    </w:p>
    <w:p w:rsidR="00CF0F02" w:rsidRDefault="00CF0F02">
      <w:pPr>
        <w:pStyle w:val="BodyText"/>
        <w:rPr>
          <w:sz w:val="20"/>
        </w:rPr>
      </w:pPr>
    </w:p>
    <w:p w:rsidR="00CF0F02" w:rsidRDefault="00BD0F68">
      <w:pPr>
        <w:pStyle w:val="Heading2"/>
        <w:numPr>
          <w:ilvl w:val="0"/>
          <w:numId w:val="12"/>
        </w:numPr>
        <w:tabs>
          <w:tab w:val="left" w:pos="1557"/>
        </w:tabs>
        <w:spacing w:line="252" w:lineRule="exact"/>
        <w:ind w:left="1556" w:hanging="588"/>
        <w:jc w:val="left"/>
      </w:pPr>
      <w:r>
        <w:t>Документите за участие в конкурса се поставят в два отделни</w:t>
      </w:r>
      <w:r>
        <w:rPr>
          <w:spacing w:val="-13"/>
        </w:rPr>
        <w:t xml:space="preserve"> </w:t>
      </w:r>
      <w:r>
        <w:t>плика:</w:t>
      </w:r>
    </w:p>
    <w:p w:rsidR="00CF0F02" w:rsidRDefault="00BD0F68">
      <w:pPr>
        <w:pStyle w:val="ListParagraph"/>
        <w:numPr>
          <w:ilvl w:val="0"/>
          <w:numId w:val="6"/>
        </w:numPr>
        <w:tabs>
          <w:tab w:val="left" w:pos="1322"/>
        </w:tabs>
        <w:spacing w:line="252" w:lineRule="exact"/>
      </w:pPr>
      <w:r>
        <w:t>В плик „А" се поставят документите по чл. 9, от ал. 1 до ал. 7</w:t>
      </w:r>
      <w:r>
        <w:rPr>
          <w:spacing w:val="-12"/>
        </w:rPr>
        <w:t xml:space="preserve"> </w:t>
      </w:r>
      <w:r>
        <w:t>включително.</w:t>
      </w:r>
    </w:p>
    <w:p w:rsidR="00CF0F02" w:rsidRDefault="00BD0F68">
      <w:pPr>
        <w:pStyle w:val="ListParagraph"/>
        <w:numPr>
          <w:ilvl w:val="0"/>
          <w:numId w:val="6"/>
        </w:numPr>
        <w:tabs>
          <w:tab w:val="left" w:pos="1322"/>
        </w:tabs>
        <w:spacing w:before="1"/>
      </w:pPr>
      <w:r>
        <w:t>В плик „Б" с надпис „Оферта" се поставя попълнена оферта, съгласно изискванията на</w:t>
      </w:r>
      <w:r>
        <w:rPr>
          <w:spacing w:val="-33"/>
        </w:rPr>
        <w:t xml:space="preserve"> </w:t>
      </w:r>
      <w:r>
        <w:t>чл.</w:t>
      </w:r>
    </w:p>
    <w:p w:rsidR="00CF0F02" w:rsidRDefault="00BD0F68">
      <w:pPr>
        <w:pStyle w:val="BodyText"/>
        <w:spacing w:line="253" w:lineRule="exact"/>
        <w:ind w:left="116"/>
      </w:pPr>
      <w:proofErr w:type="gramStart"/>
      <w:r>
        <w:t>9, ал.</w:t>
      </w:r>
      <w:proofErr w:type="gramEnd"/>
      <w:r>
        <w:t xml:space="preserve"> 8.</w:t>
      </w:r>
    </w:p>
    <w:p w:rsidR="00CF0F02" w:rsidRDefault="00BD0F68">
      <w:pPr>
        <w:pStyle w:val="BodyText"/>
        <w:spacing w:before="1"/>
        <w:ind w:left="968"/>
      </w:pPr>
      <w:r>
        <w:t>(3)Двата</w:t>
      </w:r>
      <w:r>
        <w:rPr>
          <w:spacing w:val="-11"/>
        </w:rPr>
        <w:t xml:space="preserve"> </w:t>
      </w:r>
      <w:r>
        <w:t>плика</w:t>
      </w:r>
      <w:r>
        <w:rPr>
          <w:spacing w:val="-10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поставят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един</w:t>
      </w:r>
      <w:r>
        <w:rPr>
          <w:spacing w:val="-11"/>
        </w:rPr>
        <w:t xml:space="preserve"> </w:t>
      </w:r>
      <w:r>
        <w:t>голям,</w:t>
      </w:r>
      <w:r>
        <w:rPr>
          <w:spacing w:val="-11"/>
        </w:rPr>
        <w:t xml:space="preserve"> </w:t>
      </w:r>
      <w:r>
        <w:t>бял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запечатан</w:t>
      </w:r>
      <w:r>
        <w:rPr>
          <w:spacing w:val="-11"/>
        </w:rPr>
        <w:t xml:space="preserve"> </w:t>
      </w:r>
      <w:r>
        <w:t>плик,</w:t>
      </w:r>
      <w:r>
        <w:rPr>
          <w:spacing w:val="-11"/>
        </w:rPr>
        <w:t xml:space="preserve"> </w:t>
      </w:r>
      <w:r>
        <w:t>който</w:t>
      </w:r>
      <w:r>
        <w:rPr>
          <w:spacing w:val="-10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входира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съответното</w:t>
      </w:r>
    </w:p>
    <w:p w:rsidR="00CF0F02" w:rsidRDefault="00BD0F68">
      <w:pPr>
        <w:pStyle w:val="BodyText"/>
        <w:spacing w:line="252" w:lineRule="exact"/>
        <w:ind w:left="116"/>
      </w:pPr>
      <w:proofErr w:type="gramStart"/>
      <w:r>
        <w:t>училище</w:t>
      </w:r>
      <w:proofErr w:type="gramEnd"/>
      <w:r>
        <w:t>.</w:t>
      </w:r>
    </w:p>
    <w:p w:rsidR="00CF0F02" w:rsidRDefault="00CF0F02">
      <w:pPr>
        <w:pStyle w:val="BodyText"/>
      </w:pPr>
    </w:p>
    <w:p w:rsidR="00CF0F02" w:rsidRDefault="00BD0F68">
      <w:pPr>
        <w:pStyle w:val="ListParagraph"/>
        <w:numPr>
          <w:ilvl w:val="0"/>
          <w:numId w:val="5"/>
        </w:numPr>
        <w:tabs>
          <w:tab w:val="left" w:pos="1266"/>
        </w:tabs>
        <w:ind w:right="119" w:firstLine="852"/>
        <w:jc w:val="both"/>
      </w:pPr>
      <w:r>
        <w:t>.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подаването</w:t>
      </w:r>
      <w:r>
        <w:rPr>
          <w:spacing w:val="-7"/>
        </w:rPr>
        <w:t xml:space="preserve"> </w:t>
      </w:r>
      <w:r>
        <w:t>пликовете</w:t>
      </w:r>
      <w:r>
        <w:rPr>
          <w:spacing w:val="-3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номерират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реда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тяхното</w:t>
      </w:r>
      <w:r>
        <w:rPr>
          <w:spacing w:val="-7"/>
        </w:rPr>
        <w:t xml:space="preserve"> </w:t>
      </w:r>
      <w:r>
        <w:t>постъпване,</w:t>
      </w:r>
      <w:r>
        <w:rPr>
          <w:spacing w:val="-6"/>
        </w:rPr>
        <w:t xml:space="preserve"> </w:t>
      </w:r>
      <w:r>
        <w:t>като</w:t>
      </w:r>
      <w:r>
        <w:rPr>
          <w:spacing w:val="-4"/>
        </w:rPr>
        <w:t xml:space="preserve"> </w:t>
      </w:r>
      <w:r>
        <w:t>върху</w:t>
      </w:r>
      <w:r>
        <w:rPr>
          <w:spacing w:val="-7"/>
        </w:rPr>
        <w:t xml:space="preserve"> </w:t>
      </w:r>
      <w:r>
        <w:t>всеки един</w:t>
      </w:r>
      <w:r>
        <w:rPr>
          <w:spacing w:val="-16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тях</w:t>
      </w:r>
      <w:r>
        <w:rPr>
          <w:spacing w:val="-14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поставя</w:t>
      </w:r>
      <w:r>
        <w:rPr>
          <w:spacing w:val="-16"/>
        </w:rPr>
        <w:t xml:space="preserve"> </w:t>
      </w:r>
      <w:r>
        <w:t>наименованието/името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кандидата,</w:t>
      </w:r>
      <w:r>
        <w:rPr>
          <w:spacing w:val="-14"/>
        </w:rPr>
        <w:t xml:space="preserve"> </w:t>
      </w:r>
      <w:r>
        <w:t>определената</w:t>
      </w:r>
      <w:r>
        <w:rPr>
          <w:spacing w:val="-15"/>
        </w:rPr>
        <w:t xml:space="preserve"> </w:t>
      </w:r>
      <w:r>
        <w:t>извънкласна</w:t>
      </w:r>
      <w:r>
        <w:rPr>
          <w:spacing w:val="-15"/>
        </w:rPr>
        <w:t xml:space="preserve"> </w:t>
      </w:r>
      <w:r>
        <w:t>дейност,</w:t>
      </w:r>
      <w:r>
        <w:rPr>
          <w:spacing w:val="-14"/>
        </w:rPr>
        <w:t xml:space="preserve"> </w:t>
      </w:r>
      <w:r>
        <w:t>входящ номер, с посочени дата, месец, година и</w:t>
      </w:r>
      <w:r>
        <w:rPr>
          <w:spacing w:val="-3"/>
        </w:rPr>
        <w:t xml:space="preserve"> </w:t>
      </w:r>
      <w:r>
        <w:t>час.</w:t>
      </w:r>
    </w:p>
    <w:p w:rsidR="00CF0F02" w:rsidRDefault="00CF0F02">
      <w:pPr>
        <w:pStyle w:val="BodyText"/>
        <w:spacing w:before="10"/>
        <w:rPr>
          <w:sz w:val="15"/>
        </w:rPr>
      </w:pPr>
    </w:p>
    <w:p w:rsidR="00CF0F02" w:rsidRDefault="00BD0F68">
      <w:pPr>
        <w:pStyle w:val="ListParagraph"/>
        <w:numPr>
          <w:ilvl w:val="0"/>
          <w:numId w:val="5"/>
        </w:numPr>
        <w:tabs>
          <w:tab w:val="left" w:pos="1202"/>
        </w:tabs>
        <w:spacing w:before="91"/>
        <w:ind w:right="123" w:firstLine="852"/>
        <w:jc w:val="both"/>
      </w:pPr>
      <w:r>
        <w:t xml:space="preserve">. Комисията не допуска до </w:t>
      </w:r>
      <w:r w:rsidR="005A68D6">
        <w:t>участие в конкурса кандидат, ко</w:t>
      </w:r>
      <w:r w:rsidR="005A68D6">
        <w:rPr>
          <w:lang w:val="bg-BG"/>
        </w:rPr>
        <w:t>й</w:t>
      </w:r>
      <w:r>
        <w:t>то не е представил някои от посочените документи в чл. 9, от ал. 1 до ал. 7</w:t>
      </w:r>
      <w:r>
        <w:rPr>
          <w:spacing w:val="-7"/>
        </w:rPr>
        <w:t xml:space="preserve"> </w:t>
      </w:r>
      <w:r>
        <w:t>включително.</w:t>
      </w:r>
    </w:p>
    <w:p w:rsidR="00CF0F02" w:rsidRDefault="00CF0F02">
      <w:pPr>
        <w:pStyle w:val="BodyText"/>
      </w:pPr>
    </w:p>
    <w:p w:rsidR="00CF0F02" w:rsidRDefault="00BD0F68">
      <w:pPr>
        <w:pStyle w:val="ListParagraph"/>
        <w:numPr>
          <w:ilvl w:val="0"/>
          <w:numId w:val="4"/>
        </w:numPr>
        <w:tabs>
          <w:tab w:val="left" w:pos="1324"/>
        </w:tabs>
        <w:ind w:firstLine="852"/>
        <w:jc w:val="left"/>
      </w:pPr>
      <w:r>
        <w:t>Класирането на участниците се извършва съгласно обявените</w:t>
      </w:r>
      <w:r>
        <w:rPr>
          <w:spacing w:val="-8"/>
        </w:rPr>
        <w:t xml:space="preserve"> </w:t>
      </w:r>
      <w:r>
        <w:t>критерии.</w:t>
      </w:r>
    </w:p>
    <w:p w:rsidR="00CF0F02" w:rsidRDefault="00CF0F02">
      <w:pPr>
        <w:pStyle w:val="BodyText"/>
      </w:pPr>
    </w:p>
    <w:p w:rsidR="00CF0F02" w:rsidRDefault="00BD0F68">
      <w:pPr>
        <w:pStyle w:val="ListParagraph"/>
        <w:numPr>
          <w:ilvl w:val="0"/>
          <w:numId w:val="4"/>
        </w:numPr>
        <w:tabs>
          <w:tab w:val="left" w:pos="1600"/>
        </w:tabs>
        <w:ind w:right="121" w:firstLine="852"/>
        <w:jc w:val="both"/>
      </w:pPr>
      <w:r>
        <w:t xml:space="preserve">Работата на комисията приключва в двуседмичен срок след изтичане на срока за </w:t>
      </w:r>
      <w:r>
        <w:lastRenderedPageBreak/>
        <w:t>подаване на офертите. За работата си комисията съставя протокол, който се предава на директора на училището с входящ номер. Работата на комисията и резултатите, отразени в протокола подлежат на контрол от директора на</w:t>
      </w:r>
      <w:r>
        <w:rPr>
          <w:spacing w:val="-9"/>
        </w:rPr>
        <w:t xml:space="preserve"> </w:t>
      </w:r>
      <w:r>
        <w:t>училището.</w:t>
      </w:r>
    </w:p>
    <w:p w:rsidR="00CF0F02" w:rsidRDefault="00CF0F02">
      <w:pPr>
        <w:pStyle w:val="BodyText"/>
      </w:pPr>
    </w:p>
    <w:p w:rsidR="00CF0F02" w:rsidRDefault="00BD0F68">
      <w:pPr>
        <w:pStyle w:val="ListParagraph"/>
        <w:numPr>
          <w:ilvl w:val="0"/>
          <w:numId w:val="4"/>
        </w:numPr>
        <w:tabs>
          <w:tab w:val="left" w:pos="1382"/>
        </w:tabs>
        <w:ind w:right="117" w:firstLine="708"/>
        <w:jc w:val="both"/>
      </w:pPr>
      <w:r>
        <w:t>(1) В срок от три работни дни от получаване на протокола, директорът на училището издава заповед за определяне на спечелилия конкурса кандидат. В заповедта се изписват по реда на класирането всички кандидати и съответно техния брой точки, като се посочват и недопуснатите кандидати. Заповедта се връчва лично срещу подпис или с препоръчано писмо с обратна разписка на всички</w:t>
      </w:r>
      <w:r>
        <w:rPr>
          <w:spacing w:val="-8"/>
        </w:rPr>
        <w:t xml:space="preserve"> </w:t>
      </w:r>
      <w:r>
        <w:t>участници.</w:t>
      </w:r>
      <w:r>
        <w:rPr>
          <w:spacing w:val="-8"/>
        </w:rPr>
        <w:t xml:space="preserve"> </w:t>
      </w:r>
      <w:r>
        <w:t>Заповедта</w:t>
      </w:r>
      <w:r>
        <w:rPr>
          <w:spacing w:val="-7"/>
        </w:rPr>
        <w:t xml:space="preserve"> </w:t>
      </w:r>
      <w:r>
        <w:t>подлежи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обжалване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реда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Административнопроцесуалния</w:t>
      </w:r>
      <w:r>
        <w:rPr>
          <w:spacing w:val="-7"/>
        </w:rPr>
        <w:t xml:space="preserve"> </w:t>
      </w:r>
      <w:r>
        <w:t>кодекс и чл. 259, ал. 2, т. 6 от Закона за предучилищното и училищното образование. След изтичане на срока за обжалване директорът сключва договор със спечелилия конкурса</w:t>
      </w:r>
      <w:r>
        <w:rPr>
          <w:spacing w:val="-10"/>
        </w:rPr>
        <w:t xml:space="preserve"> </w:t>
      </w:r>
      <w:r>
        <w:t>участник.</w:t>
      </w:r>
    </w:p>
    <w:p w:rsidR="00CF0F02" w:rsidRDefault="00BD0F68">
      <w:pPr>
        <w:pStyle w:val="BodyText"/>
        <w:spacing w:before="1"/>
        <w:ind w:left="116" w:right="125" w:firstLine="708"/>
        <w:jc w:val="both"/>
      </w:pPr>
      <w:r>
        <w:t>(2) Протоколът от работата на комисията и заповедта на директора за класиране на всички участници в конкурса се обявяват на интернет-страницата на училището.</w:t>
      </w:r>
    </w:p>
    <w:p w:rsidR="00CF0F02" w:rsidRDefault="00CF0F02">
      <w:pPr>
        <w:pStyle w:val="BodyText"/>
        <w:spacing w:before="11"/>
        <w:rPr>
          <w:sz w:val="21"/>
        </w:rPr>
      </w:pPr>
    </w:p>
    <w:p w:rsidR="00CF0F02" w:rsidRDefault="00CF0F02">
      <w:pPr>
        <w:pStyle w:val="ListParagraph"/>
        <w:numPr>
          <w:ilvl w:val="0"/>
          <w:numId w:val="4"/>
        </w:numPr>
        <w:tabs>
          <w:tab w:val="left" w:pos="1429"/>
        </w:tabs>
        <w:spacing w:line="252" w:lineRule="exact"/>
        <w:ind w:left="1428" w:hanging="460"/>
        <w:jc w:val="left"/>
      </w:pPr>
    </w:p>
    <w:p w:rsidR="00CF0F02" w:rsidRDefault="00BD0F68">
      <w:pPr>
        <w:pStyle w:val="BodyText"/>
        <w:ind w:left="116" w:right="122" w:firstLine="851"/>
        <w:jc w:val="both"/>
      </w:pPr>
      <w:proofErr w:type="gramStart"/>
      <w:r>
        <w:t>Със спечелилия кандидат се сключва договор в срок от три работни дни след изтичане срока за обжалване на заповедта на директора на уч</w:t>
      </w:r>
      <w:r w:rsidR="005A68D6">
        <w:t xml:space="preserve">илището, съгласно Приложение № </w:t>
      </w:r>
      <w:r w:rsidR="005A68D6">
        <w:rPr>
          <w:lang w:val="bg-BG"/>
        </w:rPr>
        <w:t>1</w:t>
      </w:r>
      <w:r>
        <w:t>.</w:t>
      </w:r>
      <w:proofErr w:type="gramEnd"/>
      <w:r>
        <w:t xml:space="preserve"> </w:t>
      </w:r>
      <w:proofErr w:type="gramStart"/>
      <w:r>
        <w:t>Договорът се сключва между директора на училището и спечелилия конкурса участник, за срок не по-дълъг от три учебни години.</w:t>
      </w:r>
      <w:proofErr w:type="gramEnd"/>
    </w:p>
    <w:p w:rsidR="00CF0F02" w:rsidRDefault="00CF0F02">
      <w:pPr>
        <w:pStyle w:val="BodyText"/>
        <w:spacing w:before="11"/>
        <w:rPr>
          <w:sz w:val="21"/>
        </w:rPr>
      </w:pPr>
    </w:p>
    <w:p w:rsidR="00CF0F02" w:rsidRDefault="00CF0F02">
      <w:pPr>
        <w:pStyle w:val="ListParagraph"/>
        <w:numPr>
          <w:ilvl w:val="0"/>
          <w:numId w:val="4"/>
        </w:numPr>
        <w:tabs>
          <w:tab w:val="left" w:pos="1342"/>
        </w:tabs>
        <w:ind w:left="1341" w:hanging="373"/>
        <w:jc w:val="left"/>
      </w:pPr>
    </w:p>
    <w:p w:rsidR="00CF0F02" w:rsidRDefault="00BD0F68">
      <w:pPr>
        <w:pStyle w:val="BodyText"/>
        <w:spacing w:before="2"/>
        <w:ind w:left="116" w:right="124" w:firstLine="851"/>
        <w:jc w:val="both"/>
      </w:pPr>
      <w:proofErr w:type="gramStart"/>
      <w:r>
        <w:t>Извънкласните дейности се провеждат във време извън седмичното разписание на учебните часове, при наличие на свободна база и след съгласуване на графика за провеждане с директора на училището.</w:t>
      </w:r>
      <w:proofErr w:type="gramEnd"/>
    </w:p>
    <w:p w:rsidR="00CF0F02" w:rsidRDefault="00BD0F68">
      <w:pPr>
        <w:pStyle w:val="ListParagraph"/>
        <w:numPr>
          <w:ilvl w:val="0"/>
          <w:numId w:val="4"/>
        </w:numPr>
        <w:tabs>
          <w:tab w:val="left" w:pos="1569"/>
        </w:tabs>
        <w:ind w:right="119" w:firstLine="852"/>
        <w:jc w:val="both"/>
      </w:pPr>
      <w:r>
        <w:t>Изпълнителите, осъществяващи ИД носят отговорност за живота и здравето на учениците по време на образователната дейност в</w:t>
      </w:r>
      <w:r>
        <w:rPr>
          <w:spacing w:val="-4"/>
        </w:rPr>
        <w:t xml:space="preserve"> </w:t>
      </w:r>
      <w:r>
        <w:t>училището.</w:t>
      </w:r>
    </w:p>
    <w:p w:rsidR="00CF0F02" w:rsidRDefault="00CF0F02">
      <w:pPr>
        <w:pStyle w:val="BodyText"/>
        <w:rPr>
          <w:sz w:val="20"/>
        </w:rPr>
      </w:pPr>
    </w:p>
    <w:p w:rsidR="00CF0F02" w:rsidRDefault="00BD0F68">
      <w:pPr>
        <w:pStyle w:val="BodyText"/>
        <w:spacing w:before="1"/>
        <w:ind w:left="116" w:right="122" w:firstLine="851"/>
        <w:jc w:val="both"/>
      </w:pPr>
      <w:proofErr w:type="gramStart"/>
      <w:r>
        <w:rPr>
          <w:b/>
        </w:rPr>
        <w:t xml:space="preserve">XVII </w:t>
      </w:r>
      <w:r>
        <w:t>Родителите заплащат на съответния Изпълнител цената на услуга на определената извънкласна дейност.</w:t>
      </w:r>
      <w:proofErr w:type="gramEnd"/>
      <w:r>
        <w:t xml:space="preserve"> Изпълнителят превежда на училището сумите за почасово ползване на части от имоти – публична </w:t>
      </w:r>
      <w:r w:rsidR="005A68D6">
        <w:t xml:space="preserve">общинска собственост, </w:t>
      </w:r>
      <w:proofErr w:type="gramStart"/>
      <w:r w:rsidR="005A68D6">
        <w:t>съгласно  П</w:t>
      </w:r>
      <w:r>
        <w:t>риложение</w:t>
      </w:r>
      <w:proofErr w:type="gramEnd"/>
      <w:r>
        <w:t xml:space="preserve"> №2</w:t>
      </w:r>
    </w:p>
    <w:p w:rsidR="00CF0F02" w:rsidRDefault="00CF0F02">
      <w:pPr>
        <w:jc w:val="both"/>
        <w:sectPr w:rsidR="00CF0F02">
          <w:pgSz w:w="11910" w:h="16840"/>
          <w:pgMar w:top="2060" w:right="860" w:bottom="280" w:left="1120" w:header="216" w:footer="0" w:gutter="0"/>
          <w:cols w:space="708"/>
        </w:sectPr>
      </w:pPr>
    </w:p>
    <w:p w:rsidR="005A68D6" w:rsidRPr="005A68D6" w:rsidRDefault="005A68D6" w:rsidP="005A68D6">
      <w:pPr>
        <w:pStyle w:val="Style5"/>
        <w:widowControl/>
        <w:spacing w:line="240" w:lineRule="exact"/>
        <w:ind w:left="278"/>
        <w:rPr>
          <w:rFonts w:ascii="Times New Roman" w:hAnsi="Times New Roman" w:cs="Times New Roman"/>
          <w:b/>
        </w:rPr>
      </w:pPr>
      <w:r w:rsidRPr="005A68D6">
        <w:rPr>
          <w:rFonts w:ascii="Times New Roman" w:hAnsi="Times New Roman" w:cs="Times New Roman"/>
          <w:b/>
        </w:rPr>
        <w:lastRenderedPageBreak/>
        <w:t>Приложение 1</w:t>
      </w:r>
    </w:p>
    <w:p w:rsidR="005A68D6" w:rsidRDefault="005A68D6" w:rsidP="005A68D6">
      <w:pPr>
        <w:pStyle w:val="Style5"/>
        <w:widowControl/>
        <w:spacing w:line="240" w:lineRule="exact"/>
        <w:ind w:left="278"/>
        <w:jc w:val="center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line="240" w:lineRule="exact"/>
        <w:ind w:left="278"/>
        <w:jc w:val="center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before="67"/>
        <w:ind w:left="278"/>
        <w:jc w:val="center"/>
        <w:rPr>
          <w:rStyle w:val="FontStyle14"/>
        </w:rPr>
      </w:pPr>
      <w:r>
        <w:rPr>
          <w:rStyle w:val="FontStyle14"/>
        </w:rPr>
        <w:t>ДОГОВОР</w:t>
      </w:r>
    </w:p>
    <w:p w:rsidR="005A68D6" w:rsidRDefault="005A68D6" w:rsidP="005A68D6">
      <w:pPr>
        <w:pStyle w:val="Style3"/>
        <w:widowControl/>
        <w:spacing w:line="240" w:lineRule="exact"/>
        <w:ind w:left="283"/>
        <w:jc w:val="both"/>
        <w:rPr>
          <w:sz w:val="20"/>
          <w:szCs w:val="20"/>
        </w:rPr>
      </w:pPr>
    </w:p>
    <w:p w:rsidR="005A68D6" w:rsidRDefault="005A68D6" w:rsidP="005A68D6">
      <w:pPr>
        <w:pStyle w:val="Style3"/>
        <w:widowControl/>
        <w:spacing w:line="240" w:lineRule="exact"/>
        <w:ind w:left="283"/>
        <w:jc w:val="both"/>
        <w:rPr>
          <w:sz w:val="20"/>
          <w:szCs w:val="20"/>
        </w:rPr>
      </w:pPr>
    </w:p>
    <w:p w:rsidR="005A68D6" w:rsidRDefault="005A68D6" w:rsidP="005A68D6">
      <w:pPr>
        <w:pStyle w:val="Style3"/>
        <w:widowControl/>
        <w:tabs>
          <w:tab w:val="left" w:leader="dot" w:pos="2261"/>
          <w:tab w:val="left" w:leader="dot" w:pos="6864"/>
        </w:tabs>
        <w:spacing w:before="5" w:line="240" w:lineRule="auto"/>
        <w:ind w:left="283"/>
        <w:jc w:val="both"/>
        <w:rPr>
          <w:rStyle w:val="FontStyle13"/>
        </w:rPr>
      </w:pPr>
      <w:r>
        <w:rPr>
          <w:rStyle w:val="FontStyle13"/>
        </w:rPr>
        <w:t xml:space="preserve">Днес </w:t>
      </w:r>
      <w:r>
        <w:rPr>
          <w:rStyle w:val="FontStyle13"/>
        </w:rPr>
        <w:tab/>
        <w:t xml:space="preserve"> в гр. София на основание Заповед № ……………….за определяне на спечелилия конкурса участник се сключи настоящия договор за извънкласна дейност между:</w:t>
      </w:r>
    </w:p>
    <w:p w:rsidR="005A68D6" w:rsidRDefault="005A68D6" w:rsidP="005A68D6">
      <w:pPr>
        <w:pStyle w:val="Style3"/>
        <w:widowControl/>
        <w:tabs>
          <w:tab w:val="left" w:leader="dot" w:pos="3139"/>
        </w:tabs>
        <w:spacing w:line="374" w:lineRule="exact"/>
        <w:ind w:left="307"/>
        <w:rPr>
          <w:rStyle w:val="FontStyle13"/>
        </w:rPr>
      </w:pPr>
      <w:r>
        <w:rPr>
          <w:rStyle w:val="FontStyle13"/>
        </w:rPr>
        <w:t>1……………………………………………………….. училище,</w:t>
      </w:r>
    </w:p>
    <w:p w:rsidR="005A68D6" w:rsidRDefault="005A68D6" w:rsidP="005A68D6">
      <w:pPr>
        <w:pStyle w:val="Style3"/>
        <w:widowControl/>
        <w:tabs>
          <w:tab w:val="left" w:leader="dot" w:pos="5986"/>
        </w:tabs>
        <w:spacing w:line="374" w:lineRule="exact"/>
        <w:ind w:left="288"/>
        <w:rPr>
          <w:rStyle w:val="FontStyle13"/>
        </w:rPr>
      </w:pPr>
      <w:r>
        <w:rPr>
          <w:rStyle w:val="FontStyle13"/>
        </w:rPr>
        <w:t>представлявано от …………………………………………………………………………. - директор,</w:t>
      </w:r>
    </w:p>
    <w:p w:rsidR="005A68D6" w:rsidRDefault="005A68D6" w:rsidP="005A68D6">
      <w:pPr>
        <w:pStyle w:val="Style3"/>
        <w:widowControl/>
        <w:spacing w:before="5" w:line="374" w:lineRule="exact"/>
        <w:ind w:left="288"/>
        <w:rPr>
          <w:rStyle w:val="FontStyle13"/>
        </w:rPr>
      </w:pPr>
      <w:r>
        <w:rPr>
          <w:rStyle w:val="FontStyle13"/>
        </w:rPr>
        <w:t xml:space="preserve">наричано в договора </w:t>
      </w:r>
      <w:r>
        <w:rPr>
          <w:rStyle w:val="FontStyle14"/>
        </w:rPr>
        <w:t xml:space="preserve">"ВЪЗЛОЖИТЕЛ" </w:t>
      </w:r>
      <w:r>
        <w:rPr>
          <w:rStyle w:val="FontStyle13"/>
        </w:rPr>
        <w:t>от една страна и</w:t>
      </w:r>
    </w:p>
    <w:p w:rsidR="005A68D6" w:rsidRDefault="005A68D6" w:rsidP="005A68D6">
      <w:pPr>
        <w:pStyle w:val="Style3"/>
        <w:widowControl/>
        <w:tabs>
          <w:tab w:val="left" w:leader="dot" w:pos="7738"/>
        </w:tabs>
        <w:spacing w:line="374" w:lineRule="exact"/>
        <w:ind w:left="283"/>
        <w:rPr>
          <w:rStyle w:val="FontStyle13"/>
        </w:rPr>
      </w:pPr>
      <w:r>
        <w:rPr>
          <w:rStyle w:val="FontStyle13"/>
        </w:rPr>
        <w:t>2. Фирма/физическо лице</w:t>
      </w:r>
      <w:r>
        <w:rPr>
          <w:rStyle w:val="FontStyle13"/>
        </w:rPr>
        <w:tab/>
        <w:t>.………………..</w:t>
      </w:r>
    </w:p>
    <w:p w:rsidR="005A68D6" w:rsidRDefault="005A68D6" w:rsidP="005A68D6">
      <w:pPr>
        <w:pStyle w:val="Style3"/>
        <w:widowControl/>
        <w:tabs>
          <w:tab w:val="left" w:leader="dot" w:pos="5016"/>
        </w:tabs>
        <w:spacing w:line="374" w:lineRule="exact"/>
        <w:ind w:left="278"/>
        <w:rPr>
          <w:rStyle w:val="FontStyle13"/>
        </w:rPr>
      </w:pPr>
      <w:r>
        <w:rPr>
          <w:rStyle w:val="FontStyle13"/>
        </w:rPr>
        <w:t xml:space="preserve">Регистрация: </w:t>
      </w:r>
      <w:r>
        <w:rPr>
          <w:rStyle w:val="FontStyle13"/>
        </w:rPr>
        <w:tab/>
        <w:t>…………………………………………………</w:t>
      </w:r>
    </w:p>
    <w:p w:rsidR="005A68D6" w:rsidRDefault="005A68D6" w:rsidP="005A68D6">
      <w:pPr>
        <w:pStyle w:val="Style3"/>
        <w:widowControl/>
        <w:tabs>
          <w:tab w:val="left" w:leader="dot" w:pos="5006"/>
        </w:tabs>
        <w:spacing w:before="5" w:line="374" w:lineRule="exact"/>
        <w:ind w:left="278"/>
        <w:rPr>
          <w:rStyle w:val="FontStyle13"/>
        </w:rPr>
      </w:pPr>
      <w:r>
        <w:rPr>
          <w:rStyle w:val="FontStyle13"/>
        </w:rPr>
        <w:t>Булстат №</w:t>
      </w:r>
      <w:r>
        <w:rPr>
          <w:rStyle w:val="FontStyle13"/>
        </w:rPr>
        <w:tab/>
      </w:r>
    </w:p>
    <w:p w:rsidR="005A68D6" w:rsidRDefault="005A68D6" w:rsidP="005A68D6">
      <w:pPr>
        <w:pStyle w:val="Style3"/>
        <w:widowControl/>
        <w:spacing w:line="374" w:lineRule="exact"/>
        <w:ind w:left="288"/>
        <w:rPr>
          <w:rStyle w:val="FontStyle13"/>
        </w:rPr>
      </w:pPr>
      <w:r>
        <w:rPr>
          <w:rStyle w:val="FontStyle13"/>
        </w:rPr>
        <w:t>Със седалище и адрес на управление:</w:t>
      </w:r>
    </w:p>
    <w:p w:rsidR="005A68D6" w:rsidRDefault="005A68D6" w:rsidP="005A68D6">
      <w:pPr>
        <w:pStyle w:val="Style3"/>
        <w:widowControl/>
        <w:spacing w:line="240" w:lineRule="exact"/>
        <w:ind w:left="288"/>
        <w:rPr>
          <w:sz w:val="20"/>
          <w:szCs w:val="20"/>
        </w:rPr>
      </w:pPr>
    </w:p>
    <w:p w:rsidR="005A68D6" w:rsidRDefault="005A68D6" w:rsidP="005A68D6">
      <w:pPr>
        <w:pStyle w:val="Style3"/>
        <w:widowControl/>
        <w:spacing w:before="134" w:line="240" w:lineRule="auto"/>
        <w:ind w:left="288"/>
        <w:rPr>
          <w:rStyle w:val="FontStyle13"/>
        </w:rPr>
      </w:pPr>
      <w:r>
        <w:rPr>
          <w:rStyle w:val="FontStyle13"/>
        </w:rPr>
        <w:t>представляван/о от………………………………………………………………………………</w:t>
      </w:r>
    </w:p>
    <w:p w:rsidR="005A68D6" w:rsidRDefault="005A68D6" w:rsidP="005A68D6">
      <w:pPr>
        <w:pStyle w:val="Style3"/>
        <w:widowControl/>
        <w:spacing w:line="240" w:lineRule="exact"/>
        <w:ind w:left="288"/>
        <w:rPr>
          <w:sz w:val="20"/>
          <w:szCs w:val="20"/>
        </w:rPr>
      </w:pPr>
    </w:p>
    <w:p w:rsidR="005A68D6" w:rsidRDefault="005A68D6" w:rsidP="005A68D6">
      <w:pPr>
        <w:pStyle w:val="Style3"/>
        <w:widowControl/>
        <w:spacing w:before="163" w:line="240" w:lineRule="auto"/>
        <w:ind w:left="288"/>
        <w:rPr>
          <w:rStyle w:val="FontStyle13"/>
        </w:rPr>
      </w:pPr>
      <w:r>
        <w:rPr>
          <w:rStyle w:val="FontStyle13"/>
        </w:rPr>
        <w:t xml:space="preserve">наричан в договора </w:t>
      </w:r>
      <w:r>
        <w:rPr>
          <w:rStyle w:val="FontStyle14"/>
        </w:rPr>
        <w:t xml:space="preserve">"ИЗПЪЛНИТЕЛ", </w:t>
      </w:r>
      <w:r>
        <w:rPr>
          <w:rStyle w:val="FontStyle13"/>
        </w:rPr>
        <w:t>от друга страна се споразумяха за следното:</w:t>
      </w:r>
    </w:p>
    <w:p w:rsidR="005A68D6" w:rsidRDefault="005A68D6" w:rsidP="005A68D6">
      <w:pPr>
        <w:pStyle w:val="Style5"/>
        <w:widowControl/>
        <w:spacing w:line="240" w:lineRule="exact"/>
        <w:ind w:left="283"/>
        <w:jc w:val="center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line="240" w:lineRule="exact"/>
        <w:ind w:left="283"/>
        <w:jc w:val="center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before="14"/>
        <w:ind w:left="283"/>
        <w:jc w:val="center"/>
        <w:rPr>
          <w:rStyle w:val="FontStyle14"/>
        </w:rPr>
      </w:pPr>
      <w:r>
        <w:rPr>
          <w:rStyle w:val="FontStyle14"/>
        </w:rPr>
        <w:t>I. ПРЕДМЕТ НА ДОГОВОРА</w:t>
      </w:r>
    </w:p>
    <w:p w:rsidR="005A68D6" w:rsidRDefault="005A68D6" w:rsidP="005A68D6">
      <w:pPr>
        <w:pStyle w:val="Style3"/>
        <w:widowControl/>
        <w:spacing w:before="106" w:line="274" w:lineRule="exact"/>
        <w:ind w:left="278"/>
        <w:jc w:val="both"/>
        <w:rPr>
          <w:rStyle w:val="FontStyle13"/>
        </w:rPr>
      </w:pPr>
      <w:r>
        <w:rPr>
          <w:rStyle w:val="FontStyle14"/>
        </w:rPr>
        <w:t xml:space="preserve">Чл. 1. </w:t>
      </w:r>
      <w:r>
        <w:rPr>
          <w:rStyle w:val="FontStyle13"/>
        </w:rPr>
        <w:t>Възложителят възлага, а Изпълнителят приема да осъществява обучение на ученици от</w:t>
      </w:r>
    </w:p>
    <w:p w:rsidR="005A68D6" w:rsidRDefault="005A68D6" w:rsidP="005A68D6">
      <w:pPr>
        <w:pStyle w:val="Style3"/>
        <w:widowControl/>
        <w:tabs>
          <w:tab w:val="left" w:leader="dot" w:pos="1906"/>
          <w:tab w:val="left" w:leader="dot" w:pos="3715"/>
        </w:tabs>
        <w:spacing w:line="274" w:lineRule="exact"/>
        <w:ind w:left="288"/>
        <w:rPr>
          <w:rStyle w:val="FontStyle13"/>
        </w:rPr>
      </w:pPr>
      <w:r>
        <w:rPr>
          <w:rStyle w:val="FontStyle13"/>
        </w:rPr>
        <w:t>………клас по ……………………</w:t>
      </w:r>
      <w:r>
        <w:rPr>
          <w:rStyle w:val="FontStyle13"/>
        </w:rPr>
        <w:tab/>
        <w:t>……/вид дейност/, съгласно писмено изявеното от техните</w:t>
      </w:r>
    </w:p>
    <w:p w:rsidR="005A68D6" w:rsidRDefault="005A68D6" w:rsidP="005A68D6">
      <w:pPr>
        <w:pStyle w:val="Style3"/>
        <w:widowControl/>
        <w:spacing w:line="274" w:lineRule="exact"/>
        <w:ind w:left="283"/>
        <w:rPr>
          <w:rStyle w:val="FontStyle13"/>
        </w:rPr>
      </w:pPr>
      <w:r>
        <w:rPr>
          <w:rStyle w:val="FontStyle13"/>
        </w:rPr>
        <w:t>родители желание.</w:t>
      </w:r>
    </w:p>
    <w:p w:rsidR="005A68D6" w:rsidRDefault="005A68D6" w:rsidP="005A68D6">
      <w:pPr>
        <w:pStyle w:val="Style3"/>
        <w:widowControl/>
        <w:tabs>
          <w:tab w:val="left" w:leader="dot" w:pos="6149"/>
        </w:tabs>
        <w:spacing w:before="91" w:line="278" w:lineRule="exact"/>
        <w:ind w:left="288"/>
        <w:rPr>
          <w:rStyle w:val="FontStyle13"/>
        </w:rPr>
      </w:pPr>
      <w:r>
        <w:rPr>
          <w:rStyle w:val="FontStyle14"/>
        </w:rPr>
        <w:t xml:space="preserve">Чл. 2. </w:t>
      </w:r>
      <w:r>
        <w:rPr>
          <w:rStyle w:val="FontStyle13"/>
        </w:rPr>
        <w:t>Обучението /заниманията/ ще се осъществяват по програма, съответстваща на</w:t>
      </w:r>
      <w:r>
        <w:rPr>
          <w:rStyle w:val="FontStyle13"/>
        </w:rPr>
        <w:br/>
        <w:t>възрастта на учениците, неразделна част от този договор и по установен седмичен график,</w:t>
      </w:r>
      <w:r>
        <w:rPr>
          <w:rStyle w:val="FontStyle13"/>
        </w:rPr>
        <w:br/>
        <w:t>който се съгласува с директора на</w:t>
      </w:r>
      <w:r>
        <w:rPr>
          <w:rStyle w:val="FontStyle13"/>
        </w:rPr>
        <w:tab/>
        <w:t>училище.</w:t>
      </w:r>
    </w:p>
    <w:p w:rsidR="005A68D6" w:rsidRDefault="005A68D6" w:rsidP="005A68D6">
      <w:pPr>
        <w:pStyle w:val="Style5"/>
        <w:widowControl/>
        <w:spacing w:line="240" w:lineRule="exact"/>
        <w:ind w:left="278"/>
        <w:jc w:val="center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line="240" w:lineRule="exact"/>
        <w:ind w:left="278"/>
        <w:jc w:val="center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before="14"/>
        <w:ind w:left="278"/>
        <w:jc w:val="center"/>
        <w:rPr>
          <w:rStyle w:val="FontStyle14"/>
        </w:rPr>
      </w:pPr>
      <w:r>
        <w:rPr>
          <w:rStyle w:val="FontStyle14"/>
        </w:rPr>
        <w:t>II. ЦЕНА И НАЧИН НА ПЛАЩАНЕ</w:t>
      </w:r>
    </w:p>
    <w:p w:rsidR="005A68D6" w:rsidRDefault="005A68D6" w:rsidP="005A68D6">
      <w:pPr>
        <w:pStyle w:val="Style3"/>
        <w:widowControl/>
        <w:spacing w:before="96" w:line="274" w:lineRule="exact"/>
        <w:ind w:left="278"/>
        <w:rPr>
          <w:rStyle w:val="FontStyle13"/>
        </w:rPr>
      </w:pPr>
      <w:r>
        <w:rPr>
          <w:rStyle w:val="FontStyle14"/>
        </w:rPr>
        <w:t xml:space="preserve">Чл. 3. </w:t>
      </w:r>
      <w:r>
        <w:rPr>
          <w:rStyle w:val="FontStyle13"/>
        </w:rPr>
        <w:t>Дължимата сума на Изпълнителя се формира като сума от индивидуалните цени за услуги, които се заплащат от родителите на съответния ученик за предоставената услуга.</w:t>
      </w:r>
    </w:p>
    <w:p w:rsidR="005A68D6" w:rsidRDefault="005A68D6" w:rsidP="005A68D6">
      <w:pPr>
        <w:pStyle w:val="Style3"/>
        <w:widowControl/>
        <w:tabs>
          <w:tab w:val="left" w:leader="dot" w:pos="6019"/>
        </w:tabs>
        <w:spacing w:before="125" w:line="240" w:lineRule="auto"/>
        <w:ind w:left="278"/>
        <w:rPr>
          <w:rStyle w:val="FontStyle13"/>
        </w:rPr>
      </w:pPr>
      <w:r>
        <w:rPr>
          <w:rStyle w:val="FontStyle13"/>
        </w:rPr>
        <w:t>Индивидуалната цена за услуга е в размер на</w:t>
      </w:r>
      <w:r>
        <w:rPr>
          <w:rStyle w:val="FontStyle13"/>
        </w:rPr>
        <w:tab/>
        <w:t>лв. на ученик на занимание, за</w:t>
      </w:r>
    </w:p>
    <w:p w:rsidR="005A68D6" w:rsidRDefault="005A68D6" w:rsidP="005A68D6">
      <w:pPr>
        <w:pStyle w:val="Style3"/>
        <w:widowControl/>
        <w:spacing w:before="14" w:line="240" w:lineRule="auto"/>
        <w:ind w:left="283"/>
        <w:rPr>
          <w:rStyle w:val="FontStyle13"/>
        </w:rPr>
      </w:pPr>
      <w:r>
        <w:rPr>
          <w:rStyle w:val="FontStyle13"/>
        </w:rPr>
        <w:t>реално присъствие.</w:t>
      </w:r>
    </w:p>
    <w:p w:rsidR="005A68D6" w:rsidRDefault="005A68D6" w:rsidP="005A68D6">
      <w:pPr>
        <w:pStyle w:val="Style3"/>
        <w:widowControl/>
        <w:spacing w:before="115" w:line="269" w:lineRule="exact"/>
        <w:ind w:left="288"/>
        <w:rPr>
          <w:rStyle w:val="FontStyle13"/>
        </w:rPr>
      </w:pPr>
      <w:r>
        <w:rPr>
          <w:rStyle w:val="FontStyle14"/>
        </w:rPr>
        <w:t xml:space="preserve">Чл. 4. </w:t>
      </w:r>
      <w:r>
        <w:rPr>
          <w:rStyle w:val="FontStyle13"/>
        </w:rPr>
        <w:t>Сумите се събират от Изпълнителя до 15-то число на месеца, следващ месеца, в който е предоставена услугата.</w:t>
      </w:r>
    </w:p>
    <w:p w:rsidR="005A68D6" w:rsidRDefault="005A68D6" w:rsidP="005A68D6">
      <w:pPr>
        <w:pStyle w:val="Style3"/>
        <w:widowControl/>
        <w:spacing w:before="101" w:line="274" w:lineRule="exact"/>
        <w:ind w:left="288"/>
        <w:rPr>
          <w:rStyle w:val="FontStyle13"/>
        </w:rPr>
      </w:pPr>
      <w:r>
        <w:rPr>
          <w:rStyle w:val="FontStyle14"/>
        </w:rPr>
        <w:t xml:space="preserve">Чл. 5. </w:t>
      </w:r>
      <w:r>
        <w:rPr>
          <w:rStyle w:val="FontStyle13"/>
        </w:rPr>
        <w:t>До края на месеца, следващ месеца, в който е предоставена услугата. Изпълнителят предоставя на Възложителя финансов документ за преведената по банкова сметка</w:t>
      </w:r>
    </w:p>
    <w:p w:rsidR="005A68D6" w:rsidRDefault="005A68D6" w:rsidP="005A68D6">
      <w:pPr>
        <w:pStyle w:val="Style3"/>
        <w:widowControl/>
        <w:tabs>
          <w:tab w:val="left" w:leader="dot" w:pos="3259"/>
        </w:tabs>
        <w:spacing w:line="274" w:lineRule="exact"/>
        <w:ind w:left="298"/>
        <w:rPr>
          <w:rStyle w:val="FontStyle13"/>
        </w:rPr>
      </w:pPr>
      <w:r>
        <w:rPr>
          <w:rStyle w:val="FontStyle13"/>
        </w:rPr>
        <w:tab/>
        <w:t>цена на услуга за почасово ползване на части от имоти -</w:t>
      </w:r>
    </w:p>
    <w:p w:rsidR="005A68D6" w:rsidRDefault="005A68D6" w:rsidP="005A68D6">
      <w:pPr>
        <w:pStyle w:val="Style3"/>
        <w:widowControl/>
        <w:spacing w:before="5" w:line="274" w:lineRule="exact"/>
        <w:ind w:left="288"/>
        <w:rPr>
          <w:rStyle w:val="FontStyle13"/>
        </w:rPr>
      </w:pPr>
      <w:r>
        <w:rPr>
          <w:rStyle w:val="FontStyle13"/>
        </w:rPr>
        <w:t>публична общинска собственост съгласно Наредба за определяне и администриране на местни такси и цени на услуги, предоставяни от Столична община.</w:t>
      </w:r>
    </w:p>
    <w:p w:rsidR="005A68D6" w:rsidRDefault="005A68D6" w:rsidP="005A68D6">
      <w:pPr>
        <w:pStyle w:val="Style3"/>
        <w:widowControl/>
        <w:spacing w:before="125" w:line="240" w:lineRule="auto"/>
        <w:ind w:left="278"/>
        <w:rPr>
          <w:rStyle w:val="FontStyle13"/>
        </w:rPr>
      </w:pPr>
      <w:r>
        <w:rPr>
          <w:rStyle w:val="FontStyle14"/>
        </w:rPr>
        <w:t xml:space="preserve">Чл. 6. </w:t>
      </w:r>
      <w:r>
        <w:rPr>
          <w:rStyle w:val="FontStyle13"/>
        </w:rPr>
        <w:t>Изпълнителят издава на родителите документ за заплатените цени на услуги.</w:t>
      </w:r>
    </w:p>
    <w:p w:rsidR="005A68D6" w:rsidRDefault="005A68D6" w:rsidP="005A68D6">
      <w:pPr>
        <w:widowControl/>
        <w:ind w:right="8856"/>
      </w:pPr>
    </w:p>
    <w:p w:rsidR="005A68D6" w:rsidRDefault="005A68D6" w:rsidP="005A68D6">
      <w:pPr>
        <w:pStyle w:val="Style5"/>
        <w:widowControl/>
        <w:spacing w:before="149"/>
        <w:ind w:left="336"/>
        <w:jc w:val="center"/>
        <w:rPr>
          <w:rStyle w:val="FontStyle14"/>
          <w:lang w:eastAsia="en-US"/>
        </w:rPr>
      </w:pPr>
      <w:r>
        <w:rPr>
          <w:rStyle w:val="FontStyle14"/>
          <w:lang w:val="en-US" w:eastAsia="en-US"/>
        </w:rPr>
        <w:t xml:space="preserve">III. </w:t>
      </w:r>
      <w:r>
        <w:rPr>
          <w:rStyle w:val="FontStyle14"/>
          <w:lang w:eastAsia="en-US"/>
        </w:rPr>
        <w:t>СРОК И МЯСТО НА ИЗПЪЛНЕНИЕ</w:t>
      </w:r>
    </w:p>
    <w:p w:rsidR="005A68D6" w:rsidRDefault="005A68D6" w:rsidP="005A68D6">
      <w:pPr>
        <w:pStyle w:val="Style3"/>
        <w:widowControl/>
        <w:tabs>
          <w:tab w:val="left" w:leader="dot" w:pos="5837"/>
          <w:tab w:val="left" w:leader="dot" w:pos="6437"/>
          <w:tab w:val="left" w:leader="dot" w:pos="8275"/>
          <w:tab w:val="left" w:leader="dot" w:pos="8880"/>
        </w:tabs>
        <w:spacing w:before="120" w:line="240" w:lineRule="auto"/>
        <w:ind w:left="278"/>
        <w:rPr>
          <w:rStyle w:val="FontStyle13"/>
        </w:rPr>
      </w:pPr>
      <w:r>
        <w:rPr>
          <w:rStyle w:val="FontStyle14"/>
        </w:rPr>
        <w:t xml:space="preserve">Чл. 7. </w:t>
      </w:r>
      <w:r>
        <w:rPr>
          <w:rStyle w:val="FontStyle13"/>
        </w:rPr>
        <w:t>Договорът се сключва за времето от</w:t>
      </w:r>
      <w:r>
        <w:rPr>
          <w:rStyle w:val="FontStyle13"/>
        </w:rPr>
        <w:tab/>
        <w:t>20</w:t>
      </w:r>
      <w:r>
        <w:rPr>
          <w:rStyle w:val="FontStyle13"/>
        </w:rPr>
        <w:tab/>
        <w:t>г. до</w:t>
      </w:r>
      <w:r>
        <w:rPr>
          <w:rStyle w:val="FontStyle13"/>
        </w:rPr>
        <w:tab/>
        <w:t>20</w:t>
      </w:r>
      <w:r>
        <w:rPr>
          <w:rStyle w:val="FontStyle13"/>
        </w:rPr>
        <w:tab/>
        <w:t>г.</w:t>
      </w:r>
    </w:p>
    <w:p w:rsidR="005A68D6" w:rsidRDefault="005A68D6" w:rsidP="005A68D6">
      <w:pPr>
        <w:pStyle w:val="Style3"/>
        <w:widowControl/>
        <w:spacing w:before="19" w:line="240" w:lineRule="auto"/>
        <w:ind w:left="288"/>
        <w:rPr>
          <w:rStyle w:val="FontStyle13"/>
        </w:rPr>
      </w:pPr>
      <w:r>
        <w:rPr>
          <w:rStyle w:val="FontStyle13"/>
        </w:rPr>
        <w:t>включително.</w:t>
      </w:r>
    </w:p>
    <w:p w:rsidR="005A68D6" w:rsidRDefault="005A68D6" w:rsidP="005A68D6">
      <w:pPr>
        <w:pStyle w:val="Style3"/>
        <w:widowControl/>
        <w:tabs>
          <w:tab w:val="left" w:leader="dot" w:pos="4627"/>
        </w:tabs>
        <w:spacing w:before="106" w:line="274" w:lineRule="exact"/>
        <w:ind w:left="278"/>
        <w:rPr>
          <w:rStyle w:val="FontStyle13"/>
        </w:rPr>
      </w:pPr>
      <w:r>
        <w:rPr>
          <w:rStyle w:val="FontStyle14"/>
        </w:rPr>
        <w:t xml:space="preserve">Чл. 8. </w:t>
      </w:r>
      <w:r>
        <w:rPr>
          <w:rStyle w:val="FontStyle13"/>
        </w:rPr>
        <w:t>Заниманията се провеждат</w:t>
      </w:r>
      <w:r>
        <w:rPr>
          <w:rStyle w:val="FontStyle13"/>
        </w:rPr>
        <w:tab/>
        <w:t>пъти седмично, във време извън седмичното</w:t>
      </w:r>
    </w:p>
    <w:p w:rsidR="005A68D6" w:rsidRDefault="005A68D6" w:rsidP="005A68D6">
      <w:pPr>
        <w:pStyle w:val="Style3"/>
        <w:widowControl/>
        <w:spacing w:line="274" w:lineRule="exact"/>
        <w:ind w:left="288"/>
        <w:rPr>
          <w:rStyle w:val="FontStyle13"/>
        </w:rPr>
      </w:pPr>
      <w:r>
        <w:rPr>
          <w:rStyle w:val="FontStyle13"/>
        </w:rPr>
        <w:lastRenderedPageBreak/>
        <w:t>разписание на учебните часове при наличие на свободна база и съгласуване на графика за провеждане с директора на училището и следва да бъдат съобразени с възрастовите особености и индивидуалните възможности и потребности на учениците.</w:t>
      </w:r>
    </w:p>
    <w:p w:rsidR="005A68D6" w:rsidRDefault="005A68D6" w:rsidP="005A68D6">
      <w:pPr>
        <w:pStyle w:val="Style9"/>
        <w:widowControl/>
        <w:spacing w:line="240" w:lineRule="exact"/>
        <w:ind w:left="341"/>
        <w:jc w:val="center"/>
        <w:rPr>
          <w:sz w:val="20"/>
          <w:szCs w:val="20"/>
        </w:rPr>
      </w:pPr>
    </w:p>
    <w:p w:rsidR="005A68D6" w:rsidRDefault="005A68D6" w:rsidP="005A68D6">
      <w:pPr>
        <w:pStyle w:val="Style9"/>
        <w:widowControl/>
        <w:spacing w:line="240" w:lineRule="exact"/>
        <w:ind w:left="341"/>
        <w:jc w:val="center"/>
        <w:rPr>
          <w:sz w:val="20"/>
          <w:szCs w:val="20"/>
        </w:rPr>
      </w:pPr>
    </w:p>
    <w:p w:rsidR="005A68D6" w:rsidRDefault="005A68D6" w:rsidP="005A68D6">
      <w:pPr>
        <w:pStyle w:val="Style9"/>
        <w:widowControl/>
        <w:tabs>
          <w:tab w:val="left" w:pos="696"/>
        </w:tabs>
        <w:spacing w:before="19" w:line="240" w:lineRule="auto"/>
        <w:ind w:left="341"/>
        <w:jc w:val="center"/>
        <w:rPr>
          <w:rStyle w:val="FontStyle14"/>
        </w:rPr>
      </w:pPr>
      <w:r>
        <w:rPr>
          <w:rStyle w:val="FontStyle14"/>
        </w:rPr>
        <w:t>IV.</w:t>
      </w:r>
      <w:r>
        <w:rPr>
          <w:rStyle w:val="FontStyle14"/>
          <w:b w:val="0"/>
          <w:bCs w:val="0"/>
          <w:sz w:val="20"/>
          <w:szCs w:val="20"/>
        </w:rPr>
        <w:tab/>
      </w:r>
      <w:r>
        <w:rPr>
          <w:rStyle w:val="FontStyle14"/>
        </w:rPr>
        <w:t>ПРАВА И ЗАДЪЛЖЕНИЯ НА ВЪЗЛОЖИТЕЛЯ</w:t>
      </w:r>
    </w:p>
    <w:p w:rsidR="005A68D6" w:rsidRDefault="005A68D6" w:rsidP="005A68D6">
      <w:pPr>
        <w:pStyle w:val="Style3"/>
        <w:widowControl/>
        <w:spacing w:before="120" w:line="240" w:lineRule="auto"/>
        <w:ind w:left="278"/>
        <w:jc w:val="both"/>
        <w:rPr>
          <w:rStyle w:val="FontStyle13"/>
        </w:rPr>
      </w:pPr>
      <w:r>
        <w:rPr>
          <w:rStyle w:val="FontStyle14"/>
        </w:rPr>
        <w:t xml:space="preserve">Чл. 9. </w:t>
      </w:r>
      <w:r>
        <w:rPr>
          <w:rStyle w:val="FontStyle13"/>
        </w:rPr>
        <w:t>Възложителят има право да осъществява системен контрол за изпълнение на договора.</w:t>
      </w:r>
    </w:p>
    <w:p w:rsidR="005A68D6" w:rsidRDefault="005A68D6" w:rsidP="005A68D6">
      <w:pPr>
        <w:pStyle w:val="Style3"/>
        <w:widowControl/>
        <w:spacing w:before="101" w:line="274" w:lineRule="exact"/>
        <w:ind w:left="278"/>
        <w:rPr>
          <w:rStyle w:val="FontStyle13"/>
        </w:rPr>
      </w:pPr>
      <w:r>
        <w:rPr>
          <w:rStyle w:val="FontStyle14"/>
        </w:rPr>
        <w:t xml:space="preserve">Чл. 10. </w:t>
      </w:r>
      <w:r>
        <w:rPr>
          <w:rStyle w:val="FontStyle13"/>
        </w:rPr>
        <w:t>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 за обучение.</w:t>
      </w:r>
    </w:p>
    <w:p w:rsidR="005A68D6" w:rsidRDefault="005A68D6" w:rsidP="005A68D6">
      <w:pPr>
        <w:pStyle w:val="Style3"/>
        <w:widowControl/>
        <w:spacing w:before="101" w:line="274" w:lineRule="exact"/>
        <w:ind w:left="278"/>
        <w:rPr>
          <w:rStyle w:val="FontStyle13"/>
        </w:rPr>
      </w:pPr>
      <w:r>
        <w:rPr>
          <w:rStyle w:val="FontStyle14"/>
        </w:rPr>
        <w:t>Чл.</w:t>
      </w:r>
      <w:r>
        <w:rPr>
          <w:rStyle w:val="FontStyle13"/>
        </w:rPr>
        <w:t xml:space="preserve"> 11 Възложителят е длъжен да предостави на Изпълнителя списък на учениците, които ще ползват безплатно определената извънкласна дейност в училище. Списъците са неразделна част от договора.</w:t>
      </w:r>
    </w:p>
    <w:p w:rsidR="005A68D6" w:rsidRDefault="005A68D6" w:rsidP="005A68D6">
      <w:pPr>
        <w:pStyle w:val="Style9"/>
        <w:widowControl/>
        <w:spacing w:line="240" w:lineRule="exact"/>
        <w:ind w:left="346"/>
        <w:jc w:val="center"/>
        <w:rPr>
          <w:sz w:val="20"/>
          <w:szCs w:val="20"/>
        </w:rPr>
      </w:pPr>
    </w:p>
    <w:p w:rsidR="005A68D6" w:rsidRDefault="005A68D6" w:rsidP="005A68D6">
      <w:pPr>
        <w:pStyle w:val="Style9"/>
        <w:widowControl/>
        <w:spacing w:line="240" w:lineRule="exact"/>
        <w:ind w:left="346"/>
        <w:jc w:val="center"/>
        <w:rPr>
          <w:sz w:val="20"/>
          <w:szCs w:val="20"/>
        </w:rPr>
      </w:pPr>
    </w:p>
    <w:p w:rsidR="005A68D6" w:rsidRDefault="005A68D6" w:rsidP="005A68D6">
      <w:pPr>
        <w:pStyle w:val="Style9"/>
        <w:widowControl/>
        <w:tabs>
          <w:tab w:val="left" w:pos="638"/>
        </w:tabs>
        <w:spacing w:before="19" w:line="240" w:lineRule="auto"/>
        <w:ind w:left="346"/>
        <w:jc w:val="center"/>
        <w:rPr>
          <w:rStyle w:val="FontStyle14"/>
          <w:lang w:eastAsia="en-US"/>
        </w:rPr>
      </w:pPr>
      <w:r>
        <w:rPr>
          <w:rStyle w:val="FontStyle14"/>
          <w:lang w:val="en-US" w:eastAsia="en-US"/>
        </w:rPr>
        <w:t>V.</w:t>
      </w:r>
      <w:r>
        <w:rPr>
          <w:rStyle w:val="FontStyle14"/>
          <w:b w:val="0"/>
          <w:bCs w:val="0"/>
          <w:sz w:val="20"/>
          <w:szCs w:val="20"/>
          <w:lang w:val="en-US" w:eastAsia="en-US"/>
        </w:rPr>
        <w:tab/>
      </w:r>
      <w:r>
        <w:rPr>
          <w:rStyle w:val="FontStyle14"/>
          <w:lang w:eastAsia="en-US"/>
        </w:rPr>
        <w:t>ПРАВА И ЗАДЪЛЖЕНИЯ НА ИЗПЪЛНИТЕЛЯ</w:t>
      </w:r>
    </w:p>
    <w:p w:rsidR="005A68D6" w:rsidRDefault="005A68D6" w:rsidP="005A68D6">
      <w:pPr>
        <w:pStyle w:val="Style3"/>
        <w:widowControl/>
        <w:spacing w:before="101" w:line="274" w:lineRule="exact"/>
        <w:ind w:left="288"/>
        <w:rPr>
          <w:rStyle w:val="FontStyle13"/>
        </w:rPr>
      </w:pPr>
      <w:r>
        <w:rPr>
          <w:rStyle w:val="FontStyle14"/>
        </w:rPr>
        <w:t xml:space="preserve">Чл. 12. </w:t>
      </w:r>
      <w:r>
        <w:rPr>
          <w:rStyle w:val="FontStyle13"/>
        </w:rPr>
        <w:t>Изпълнителят се задължава да провежда обучението в съответствие с чл. 2 от настоящия договор, както и да изпълнява представената оферта.</w:t>
      </w:r>
    </w:p>
    <w:p w:rsidR="005A68D6" w:rsidRDefault="005A68D6" w:rsidP="005A68D6">
      <w:pPr>
        <w:pStyle w:val="Style3"/>
        <w:widowControl/>
        <w:spacing w:before="101" w:line="274" w:lineRule="exact"/>
        <w:ind w:left="278"/>
        <w:rPr>
          <w:rStyle w:val="FontStyle13"/>
        </w:rPr>
      </w:pPr>
      <w:r>
        <w:rPr>
          <w:rStyle w:val="FontStyle14"/>
        </w:rPr>
        <w:t xml:space="preserve">Чл. 13. </w:t>
      </w:r>
      <w:r>
        <w:rPr>
          <w:rStyle w:val="FontStyle13"/>
        </w:rPr>
        <w:t>Изпълнителят носи отговорност за живота и здравето на учениците по време на провеждането на заниманията, като спазва всички нормативни изисквания, представени от Възложителя.</w:t>
      </w:r>
    </w:p>
    <w:p w:rsidR="005A68D6" w:rsidRDefault="005A68D6" w:rsidP="005A68D6">
      <w:pPr>
        <w:pStyle w:val="Style3"/>
        <w:widowControl/>
        <w:spacing w:before="120" w:line="240" w:lineRule="auto"/>
        <w:ind w:left="278"/>
        <w:rPr>
          <w:rStyle w:val="FontStyle13"/>
        </w:rPr>
      </w:pPr>
      <w:r>
        <w:rPr>
          <w:rStyle w:val="FontStyle14"/>
        </w:rPr>
        <w:t xml:space="preserve">Чл. 14. </w:t>
      </w:r>
      <w:r>
        <w:rPr>
          <w:rStyle w:val="FontStyle13"/>
        </w:rPr>
        <w:t>Изпълнителят се задължава да предостави качествена услуга.</w:t>
      </w:r>
    </w:p>
    <w:p w:rsidR="005A68D6" w:rsidRDefault="005A68D6" w:rsidP="005A68D6">
      <w:pPr>
        <w:pStyle w:val="Style3"/>
        <w:widowControl/>
        <w:spacing w:before="120" w:line="240" w:lineRule="auto"/>
        <w:ind w:left="278"/>
        <w:rPr>
          <w:rStyle w:val="FontStyle13"/>
        </w:rPr>
      </w:pPr>
      <w:r>
        <w:rPr>
          <w:rStyle w:val="FontStyle14"/>
        </w:rPr>
        <w:t xml:space="preserve">Чл. 15. </w:t>
      </w:r>
      <w:r>
        <w:rPr>
          <w:rStyle w:val="FontStyle13"/>
        </w:rPr>
        <w:t>Изпълнителят се задължава да обезпечи обучението с учебници и учебни помагала.</w:t>
      </w:r>
    </w:p>
    <w:p w:rsidR="005A68D6" w:rsidRDefault="005A68D6" w:rsidP="005A68D6">
      <w:pPr>
        <w:pStyle w:val="Style6"/>
        <w:widowControl/>
        <w:spacing w:before="96"/>
        <w:ind w:left="288"/>
        <w:rPr>
          <w:rStyle w:val="FontStyle13"/>
        </w:rPr>
      </w:pPr>
      <w:r>
        <w:rPr>
          <w:rStyle w:val="FontStyle14"/>
        </w:rPr>
        <w:t xml:space="preserve">Чл. 16. </w:t>
      </w:r>
      <w:r>
        <w:rPr>
          <w:rStyle w:val="FontStyle13"/>
        </w:rPr>
        <w:t>При неспазване на установения седмичен график по чл. 2 по обективни и независещи от Изпълнителя причини, той се задължава да отработи пропуснатите занимания.</w:t>
      </w:r>
    </w:p>
    <w:p w:rsidR="005A68D6" w:rsidRDefault="005A68D6" w:rsidP="005A68D6">
      <w:pPr>
        <w:pStyle w:val="Style3"/>
        <w:widowControl/>
        <w:spacing w:before="96" w:line="274" w:lineRule="exact"/>
        <w:ind w:left="278"/>
        <w:rPr>
          <w:rStyle w:val="FontStyle13"/>
        </w:rPr>
      </w:pPr>
      <w:r>
        <w:rPr>
          <w:rStyle w:val="FontStyle14"/>
        </w:rPr>
        <w:t xml:space="preserve">Чл. 17. </w:t>
      </w:r>
      <w:r>
        <w:rPr>
          <w:rStyle w:val="FontStyle13"/>
        </w:rPr>
        <w:t>Изпълнителят се задължава да представи пред родителите постиженията на учениците под формата на открити практики, тържества и чрез включване в празниците и проявите на училището.</w:t>
      </w:r>
    </w:p>
    <w:p w:rsidR="005A68D6" w:rsidRDefault="005A68D6" w:rsidP="005A68D6">
      <w:pPr>
        <w:pStyle w:val="Style5"/>
        <w:widowControl/>
        <w:spacing w:line="240" w:lineRule="exact"/>
        <w:ind w:left="2995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line="240" w:lineRule="exact"/>
        <w:ind w:left="2995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before="53" w:line="374" w:lineRule="exact"/>
        <w:ind w:left="2995"/>
        <w:rPr>
          <w:rStyle w:val="FontStyle14"/>
        </w:rPr>
      </w:pPr>
      <w:r>
        <w:rPr>
          <w:rStyle w:val="FontStyle14"/>
        </w:rPr>
        <w:t>VI. ПРЕКРАТЯВАНЕ НА ДОГОВОРА</w:t>
      </w:r>
    </w:p>
    <w:p w:rsidR="005A68D6" w:rsidRDefault="005A68D6" w:rsidP="005A68D6">
      <w:pPr>
        <w:pStyle w:val="Style3"/>
        <w:widowControl/>
        <w:spacing w:line="374" w:lineRule="exact"/>
        <w:ind w:left="278"/>
        <w:rPr>
          <w:rStyle w:val="FontStyle13"/>
        </w:rPr>
      </w:pPr>
      <w:r>
        <w:rPr>
          <w:rStyle w:val="FontStyle14"/>
        </w:rPr>
        <w:t xml:space="preserve">Чл. 18. </w:t>
      </w:r>
      <w:r>
        <w:rPr>
          <w:rStyle w:val="FontStyle13"/>
        </w:rPr>
        <w:t>Настоящият договор се прекратява:</w:t>
      </w:r>
    </w:p>
    <w:p w:rsidR="005A68D6" w:rsidRDefault="005A68D6" w:rsidP="005A68D6">
      <w:pPr>
        <w:pStyle w:val="Style3"/>
        <w:widowControl/>
        <w:spacing w:line="374" w:lineRule="exact"/>
        <w:ind w:left="278"/>
        <w:rPr>
          <w:rStyle w:val="FontStyle13"/>
        </w:rPr>
      </w:pPr>
      <w:r>
        <w:rPr>
          <w:rStyle w:val="FontStyle13"/>
        </w:rPr>
        <w:t>т. 1. с изтичане срока за извършване на услугата;</w:t>
      </w:r>
    </w:p>
    <w:p w:rsidR="005A68D6" w:rsidRDefault="005A68D6" w:rsidP="005A68D6">
      <w:pPr>
        <w:pStyle w:val="Style3"/>
        <w:widowControl/>
        <w:spacing w:line="374" w:lineRule="exact"/>
        <w:ind w:left="278"/>
        <w:rPr>
          <w:rStyle w:val="FontStyle13"/>
        </w:rPr>
      </w:pPr>
      <w:r>
        <w:rPr>
          <w:rStyle w:val="FontStyle13"/>
        </w:rPr>
        <w:t>т. 2. по взаимно съгласие на страните;</w:t>
      </w:r>
    </w:p>
    <w:p w:rsidR="005A68D6" w:rsidRDefault="005A68D6" w:rsidP="005A68D6">
      <w:pPr>
        <w:pStyle w:val="Style6"/>
        <w:widowControl/>
        <w:spacing w:before="72"/>
        <w:ind w:left="288"/>
        <w:rPr>
          <w:rStyle w:val="FontStyle13"/>
        </w:rPr>
      </w:pPr>
      <w:r>
        <w:rPr>
          <w:rStyle w:val="FontStyle13"/>
        </w:rPr>
        <w:t>т. 3. при виновно неизпълнение на договора от една от страните със 7-дневно писмено предизвестие от изправната до неизправната страна;</w:t>
      </w:r>
    </w:p>
    <w:p w:rsidR="005A68D6" w:rsidRDefault="005A68D6" w:rsidP="005A68D6">
      <w:pPr>
        <w:pStyle w:val="Style3"/>
        <w:widowControl/>
        <w:spacing w:before="115" w:line="240" w:lineRule="auto"/>
        <w:ind w:left="278"/>
        <w:rPr>
          <w:rStyle w:val="FontStyle13"/>
        </w:rPr>
      </w:pPr>
      <w:r>
        <w:rPr>
          <w:rStyle w:val="FontStyle13"/>
        </w:rPr>
        <w:t>т. 4. по желание на всяка една от страните с писмено предизвестие от 1 месец.</w:t>
      </w:r>
    </w:p>
    <w:p w:rsidR="005A68D6" w:rsidRDefault="005A68D6" w:rsidP="005A68D6">
      <w:pPr>
        <w:pStyle w:val="Style5"/>
        <w:widowControl/>
        <w:spacing w:line="240" w:lineRule="exact"/>
        <w:ind w:left="3821"/>
        <w:jc w:val="both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line="240" w:lineRule="exact"/>
        <w:ind w:left="3821"/>
        <w:jc w:val="both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before="24"/>
        <w:ind w:left="3821"/>
        <w:jc w:val="both"/>
        <w:rPr>
          <w:rStyle w:val="FontStyle14"/>
        </w:rPr>
      </w:pPr>
      <w:r>
        <w:rPr>
          <w:rStyle w:val="FontStyle14"/>
        </w:rPr>
        <w:t>VII. ОБЩИ УСЛОВИЯ</w:t>
      </w:r>
    </w:p>
    <w:p w:rsidR="005A68D6" w:rsidRDefault="005A68D6" w:rsidP="005A68D6">
      <w:pPr>
        <w:pStyle w:val="Style6"/>
        <w:widowControl/>
        <w:spacing w:before="230" w:line="274" w:lineRule="exact"/>
        <w:ind w:left="283"/>
        <w:jc w:val="left"/>
        <w:rPr>
          <w:rStyle w:val="FontStyle13"/>
        </w:rPr>
      </w:pPr>
      <w:r>
        <w:rPr>
          <w:rStyle w:val="FontStyle14"/>
        </w:rPr>
        <w:t xml:space="preserve">Чл. 19. </w:t>
      </w:r>
      <w:r>
        <w:rPr>
          <w:rStyle w:val="FontStyle13"/>
        </w:rPr>
        <w:t>За неуредените в този договор въпроси се прилагат разпоредбите на ЗЗД и действащото българско законодателство.</w:t>
      </w:r>
    </w:p>
    <w:p w:rsidR="005A68D6" w:rsidRDefault="005A68D6" w:rsidP="005A68D6">
      <w:pPr>
        <w:pStyle w:val="Style6"/>
        <w:widowControl/>
        <w:spacing w:before="110" w:line="269" w:lineRule="exact"/>
        <w:ind w:left="288"/>
        <w:jc w:val="left"/>
        <w:rPr>
          <w:rStyle w:val="FontStyle13"/>
        </w:rPr>
      </w:pPr>
      <w:r>
        <w:rPr>
          <w:rStyle w:val="FontStyle14"/>
        </w:rPr>
        <w:t xml:space="preserve">Чл. 20. </w:t>
      </w:r>
      <w:r>
        <w:rPr>
          <w:rStyle w:val="FontStyle13"/>
        </w:rPr>
        <w:t>Изменения на настоящия договор могат да се правят по взаимно съгласие на страните, изразено писмено.</w:t>
      </w:r>
    </w:p>
    <w:p w:rsidR="005A68D6" w:rsidRDefault="005A68D6" w:rsidP="005A68D6">
      <w:pPr>
        <w:pStyle w:val="Style6"/>
        <w:widowControl/>
        <w:spacing w:line="240" w:lineRule="exact"/>
        <w:ind w:left="288"/>
        <w:rPr>
          <w:sz w:val="20"/>
          <w:szCs w:val="20"/>
        </w:rPr>
      </w:pPr>
    </w:p>
    <w:p w:rsidR="005A68D6" w:rsidRDefault="005A68D6" w:rsidP="005A68D6">
      <w:pPr>
        <w:pStyle w:val="Style6"/>
        <w:widowControl/>
        <w:spacing w:line="240" w:lineRule="exact"/>
        <w:ind w:left="288"/>
        <w:rPr>
          <w:sz w:val="20"/>
          <w:szCs w:val="20"/>
        </w:rPr>
      </w:pPr>
    </w:p>
    <w:p w:rsidR="005A68D6" w:rsidRDefault="005A68D6" w:rsidP="005A68D6">
      <w:pPr>
        <w:pStyle w:val="Style6"/>
        <w:widowControl/>
        <w:spacing w:before="5" w:line="269" w:lineRule="exact"/>
        <w:ind w:left="288"/>
        <w:rPr>
          <w:rStyle w:val="FontStyle13"/>
        </w:rPr>
      </w:pPr>
      <w:r>
        <w:rPr>
          <w:rStyle w:val="FontStyle13"/>
        </w:rPr>
        <w:t>Настоящият договор се състави и подписа в два еднообразни екземпляра - по един за всяка от страните.</w:t>
      </w:r>
    </w:p>
    <w:p w:rsidR="005A68D6" w:rsidRDefault="005A68D6" w:rsidP="005A68D6">
      <w:pPr>
        <w:pStyle w:val="Style5"/>
        <w:widowControl/>
        <w:spacing w:line="240" w:lineRule="exact"/>
        <w:ind w:left="283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spacing w:line="240" w:lineRule="exact"/>
        <w:ind w:left="283"/>
        <w:rPr>
          <w:sz w:val="20"/>
          <w:szCs w:val="20"/>
        </w:rPr>
      </w:pPr>
    </w:p>
    <w:p w:rsidR="005A68D6" w:rsidRDefault="005A68D6" w:rsidP="005A68D6">
      <w:pPr>
        <w:pStyle w:val="Style5"/>
        <w:widowControl/>
        <w:tabs>
          <w:tab w:val="left" w:pos="5904"/>
        </w:tabs>
        <w:spacing w:before="24"/>
        <w:ind w:left="283"/>
        <w:rPr>
          <w:rStyle w:val="FontStyle14"/>
        </w:rPr>
      </w:pPr>
      <w:r>
        <w:rPr>
          <w:rStyle w:val="FontStyle14"/>
        </w:rPr>
        <w:t>ВЪЗЛОЖИТЕЛ:</w:t>
      </w:r>
      <w:r>
        <w:rPr>
          <w:rStyle w:val="FontStyle14"/>
          <w:b w:val="0"/>
          <w:bCs w:val="0"/>
          <w:sz w:val="20"/>
          <w:szCs w:val="20"/>
        </w:rPr>
        <w:tab/>
      </w:r>
      <w:r>
        <w:rPr>
          <w:rStyle w:val="FontStyle14"/>
        </w:rPr>
        <w:t>ИЗПЪЛНИТЕЛ:</w:t>
      </w:r>
    </w:p>
    <w:p w:rsidR="005A68D6" w:rsidRDefault="005A68D6" w:rsidP="005A68D6">
      <w:pPr>
        <w:pStyle w:val="Style6"/>
        <w:widowControl/>
        <w:spacing w:line="240" w:lineRule="exact"/>
        <w:ind w:left="283"/>
        <w:rPr>
          <w:sz w:val="20"/>
          <w:szCs w:val="20"/>
        </w:rPr>
      </w:pPr>
    </w:p>
    <w:p w:rsidR="005A68D6" w:rsidRDefault="005A68D6" w:rsidP="005A68D6">
      <w:pPr>
        <w:pStyle w:val="Style6"/>
        <w:widowControl/>
        <w:spacing w:line="240" w:lineRule="exact"/>
        <w:ind w:left="283"/>
        <w:rPr>
          <w:sz w:val="20"/>
          <w:szCs w:val="20"/>
        </w:rPr>
      </w:pPr>
    </w:p>
    <w:p w:rsidR="005A68D6" w:rsidRPr="00397F07" w:rsidRDefault="005A68D6" w:rsidP="005A68D6">
      <w:pPr>
        <w:pStyle w:val="Style6"/>
        <w:widowControl/>
        <w:spacing w:line="240" w:lineRule="exact"/>
        <w:ind w:left="288"/>
        <w:rPr>
          <w:rFonts w:ascii="Times New Roman" w:hAnsi="Times New Roman" w:cs="Times New Roman"/>
        </w:rPr>
      </w:pPr>
      <w:r w:rsidRPr="00397F07">
        <w:rPr>
          <w:rFonts w:ascii="Times New Roman" w:hAnsi="Times New Roman" w:cs="Times New Roman"/>
        </w:rPr>
        <w:t>Весела Неделчева - Директор</w:t>
      </w:r>
    </w:p>
    <w:p w:rsidR="005A68D6" w:rsidRPr="00397F07" w:rsidRDefault="005A68D6" w:rsidP="005A68D6">
      <w:pPr>
        <w:pStyle w:val="Style6"/>
        <w:widowControl/>
        <w:spacing w:line="240" w:lineRule="exact"/>
        <w:ind w:left="288"/>
        <w:rPr>
          <w:rFonts w:ascii="Times New Roman" w:hAnsi="Times New Roman" w:cs="Times New Roman"/>
        </w:rPr>
      </w:pPr>
    </w:p>
    <w:p w:rsidR="005A68D6" w:rsidRDefault="005A68D6" w:rsidP="005A68D6">
      <w:pPr>
        <w:pStyle w:val="Style6"/>
        <w:widowControl/>
        <w:spacing w:line="240" w:lineRule="exact"/>
        <w:ind w:left="288"/>
        <w:rPr>
          <w:rStyle w:val="FontStyle31"/>
        </w:rPr>
      </w:pPr>
      <w:r w:rsidRPr="00397F07">
        <w:rPr>
          <w:rFonts w:ascii="Times New Roman" w:hAnsi="Times New Roman" w:cs="Times New Roman"/>
        </w:rPr>
        <w:t>Атанас Паскалев – гл. счетоводител</w:t>
      </w:r>
    </w:p>
    <w:p w:rsidR="00CF0F02" w:rsidRDefault="00CF0F02">
      <w:pPr>
        <w:sectPr w:rsidR="00CF0F02" w:rsidSect="005A68D6">
          <w:pgSz w:w="11910" w:h="16840"/>
          <w:pgMar w:top="993" w:right="860" w:bottom="280" w:left="1120" w:header="216" w:footer="0" w:gutter="0"/>
          <w:cols w:space="708"/>
        </w:sectPr>
      </w:pPr>
    </w:p>
    <w:p w:rsidR="00CF0F02" w:rsidRDefault="00BD0F68">
      <w:pPr>
        <w:pStyle w:val="Heading2"/>
        <w:spacing w:before="91"/>
      </w:pPr>
      <w:r>
        <w:lastRenderedPageBreak/>
        <w:t>Приложение № 2</w:t>
      </w:r>
    </w:p>
    <w:p w:rsidR="00CF0F02" w:rsidRDefault="00CF0F02">
      <w:pPr>
        <w:pStyle w:val="BodyText"/>
        <w:rPr>
          <w:b/>
          <w:sz w:val="24"/>
        </w:rPr>
      </w:pPr>
    </w:p>
    <w:p w:rsidR="00CF0F02" w:rsidRDefault="00CF0F02">
      <w:pPr>
        <w:pStyle w:val="BodyText"/>
        <w:rPr>
          <w:b/>
          <w:sz w:val="21"/>
        </w:rPr>
      </w:pPr>
    </w:p>
    <w:p w:rsidR="00CF0F02" w:rsidRDefault="00BD0F68">
      <w:pPr>
        <w:ind w:left="116"/>
        <w:rPr>
          <w:b/>
        </w:rPr>
      </w:pPr>
      <w:r>
        <w:rPr>
          <w:b/>
        </w:rPr>
        <w:t>Услуги, предоставяни от общинските училища на територията на СО:</w:t>
      </w:r>
    </w:p>
    <w:p w:rsidR="00CF0F02" w:rsidRDefault="00CF0F02">
      <w:pPr>
        <w:pStyle w:val="BodyText"/>
        <w:spacing w:before="5"/>
        <w:rPr>
          <w:b/>
          <w:sz w:val="27"/>
        </w:rPr>
      </w:pPr>
    </w:p>
    <w:p w:rsidR="00CF0F02" w:rsidRDefault="00BD0F68">
      <w:pPr>
        <w:pStyle w:val="ListParagraph"/>
        <w:numPr>
          <w:ilvl w:val="0"/>
          <w:numId w:val="3"/>
        </w:numPr>
        <w:tabs>
          <w:tab w:val="left" w:pos="338"/>
        </w:tabs>
        <w:spacing w:before="1" w:line="540" w:lineRule="auto"/>
        <w:ind w:right="1316" w:firstLine="0"/>
        <w:rPr>
          <w:b/>
        </w:rPr>
      </w:pPr>
      <w:r>
        <w:rPr>
          <w:b/>
        </w:rPr>
        <w:t>Цени за почасово ползване на стаи за обучение, аудитории, зали, кабинети и други помещения:</w:t>
      </w:r>
    </w:p>
    <w:p w:rsidR="00CF0F02" w:rsidRDefault="00BD0F68">
      <w:pPr>
        <w:pStyle w:val="ListParagraph"/>
        <w:numPr>
          <w:ilvl w:val="1"/>
          <w:numId w:val="3"/>
        </w:numPr>
        <w:tabs>
          <w:tab w:val="left" w:pos="513"/>
        </w:tabs>
        <w:spacing w:line="252" w:lineRule="exact"/>
      </w:pPr>
      <w:r>
        <w:t>За помещения с площ до 50 кв. м. - 0,26 лв./кв.м./астрономически</w:t>
      </w:r>
      <w:r>
        <w:rPr>
          <w:spacing w:val="-19"/>
        </w:rPr>
        <w:t xml:space="preserve"> </w:t>
      </w:r>
      <w:r>
        <w:t>час;</w:t>
      </w:r>
    </w:p>
    <w:p w:rsidR="00CF0F02" w:rsidRDefault="00CF0F02">
      <w:pPr>
        <w:pStyle w:val="BodyText"/>
        <w:spacing w:before="7"/>
        <w:rPr>
          <w:sz w:val="25"/>
        </w:rPr>
      </w:pPr>
    </w:p>
    <w:p w:rsidR="00CF0F02" w:rsidRDefault="00BD0F68">
      <w:pPr>
        <w:pStyle w:val="ListParagraph"/>
        <w:numPr>
          <w:ilvl w:val="1"/>
          <w:numId w:val="3"/>
        </w:numPr>
        <w:tabs>
          <w:tab w:val="left" w:pos="513"/>
        </w:tabs>
      </w:pPr>
      <w:r>
        <w:t>За помещения с площ над 50 кв. м. 0</w:t>
      </w:r>
      <w:proofErr w:type="gramStart"/>
      <w:r>
        <w:t>,22</w:t>
      </w:r>
      <w:proofErr w:type="gramEnd"/>
      <w:r>
        <w:t xml:space="preserve"> лв./кв.м./астрономически</w:t>
      </w:r>
      <w:r>
        <w:rPr>
          <w:spacing w:val="-18"/>
        </w:rPr>
        <w:t xml:space="preserve"> </w:t>
      </w:r>
      <w:r>
        <w:t>час.</w:t>
      </w:r>
    </w:p>
    <w:p w:rsidR="00CF0F02" w:rsidRDefault="00CF0F02">
      <w:pPr>
        <w:pStyle w:val="BodyText"/>
        <w:rPr>
          <w:sz w:val="24"/>
        </w:rPr>
      </w:pPr>
    </w:p>
    <w:p w:rsidR="00CF0F02" w:rsidRDefault="00CF0F02">
      <w:pPr>
        <w:pStyle w:val="BodyText"/>
        <w:spacing w:before="5"/>
      </w:pPr>
    </w:p>
    <w:p w:rsidR="00CF0F02" w:rsidRDefault="00BD0F68">
      <w:pPr>
        <w:pStyle w:val="Heading2"/>
        <w:numPr>
          <w:ilvl w:val="0"/>
          <w:numId w:val="3"/>
        </w:numPr>
        <w:tabs>
          <w:tab w:val="left" w:pos="338"/>
        </w:tabs>
        <w:spacing w:line="252" w:lineRule="auto"/>
        <w:ind w:right="787" w:firstLine="0"/>
      </w:pPr>
      <w:r>
        <w:t>Цени за почасово ползване на физкултурни салони, спортни зали, спортни комплекси и басейни, които се стопанисват от</w:t>
      </w:r>
      <w:r>
        <w:rPr>
          <w:spacing w:val="-7"/>
        </w:rPr>
        <w:t xml:space="preserve"> </w:t>
      </w:r>
      <w:r>
        <w:t>училището:</w:t>
      </w:r>
    </w:p>
    <w:p w:rsidR="00CF0F02" w:rsidRDefault="00CF0F02">
      <w:pPr>
        <w:pStyle w:val="BodyText"/>
        <w:spacing w:before="8"/>
        <w:rPr>
          <w:b/>
          <w:sz w:val="23"/>
        </w:rPr>
      </w:pPr>
    </w:p>
    <w:p w:rsidR="00CF0F02" w:rsidRDefault="00BD0F68">
      <w:pPr>
        <w:pStyle w:val="ListParagraph"/>
        <w:numPr>
          <w:ilvl w:val="1"/>
          <w:numId w:val="3"/>
        </w:numPr>
        <w:tabs>
          <w:tab w:val="left" w:pos="527"/>
        </w:tabs>
        <w:ind w:left="526" w:hanging="410"/>
      </w:pPr>
      <w:r>
        <w:t>За ползване на басейни, стопанисвани от</w:t>
      </w:r>
      <w:r>
        <w:rPr>
          <w:spacing w:val="-5"/>
        </w:rPr>
        <w:t xml:space="preserve"> </w:t>
      </w:r>
      <w:r>
        <w:t>училището:</w:t>
      </w:r>
    </w:p>
    <w:p w:rsidR="00CF0F02" w:rsidRDefault="00CF0F02">
      <w:pPr>
        <w:pStyle w:val="BodyText"/>
        <w:spacing w:before="3"/>
        <w:rPr>
          <w:sz w:val="26"/>
        </w:rPr>
      </w:pPr>
    </w:p>
    <w:p w:rsidR="00CF0F02" w:rsidRDefault="00BD0F68">
      <w:pPr>
        <w:pStyle w:val="ListParagraph"/>
        <w:numPr>
          <w:ilvl w:val="2"/>
          <w:numId w:val="3"/>
        </w:numPr>
        <w:tabs>
          <w:tab w:val="left" w:pos="669"/>
        </w:tabs>
        <w:ind w:hanging="127"/>
      </w:pPr>
      <w:proofErr w:type="gramStart"/>
      <w:r>
        <w:t>за</w:t>
      </w:r>
      <w:proofErr w:type="gramEnd"/>
      <w:r>
        <w:t xml:space="preserve"> ползване на целия басейн - 0,15 лв. /куб.м</w:t>
      </w:r>
      <w:proofErr w:type="gramStart"/>
      <w:r>
        <w:t>./</w:t>
      </w:r>
      <w:proofErr w:type="gramEnd"/>
      <w:r>
        <w:t xml:space="preserve"> астрономически</w:t>
      </w:r>
      <w:r>
        <w:rPr>
          <w:spacing w:val="-8"/>
        </w:rPr>
        <w:t xml:space="preserve"> </w:t>
      </w:r>
      <w:r>
        <w:t>час.</w:t>
      </w:r>
    </w:p>
    <w:p w:rsidR="00CF0F02" w:rsidRDefault="00CF0F02">
      <w:pPr>
        <w:pStyle w:val="BodyText"/>
        <w:spacing w:before="2"/>
        <w:rPr>
          <w:sz w:val="26"/>
        </w:rPr>
      </w:pPr>
    </w:p>
    <w:p w:rsidR="00CF0F02" w:rsidRDefault="00BD0F68">
      <w:pPr>
        <w:pStyle w:val="ListParagraph"/>
        <w:numPr>
          <w:ilvl w:val="2"/>
          <w:numId w:val="3"/>
        </w:numPr>
        <w:tabs>
          <w:tab w:val="left" w:pos="662"/>
        </w:tabs>
        <w:ind w:left="661" w:hanging="127"/>
      </w:pPr>
      <w:proofErr w:type="gramStart"/>
      <w:r>
        <w:t>за</w:t>
      </w:r>
      <w:proofErr w:type="gramEnd"/>
      <w:r>
        <w:t xml:space="preserve"> ползване на коридор от басейна - 0,45 лв. /куб.м</w:t>
      </w:r>
      <w:proofErr w:type="gramStart"/>
      <w:r>
        <w:t>./</w:t>
      </w:r>
      <w:proofErr w:type="gramEnd"/>
      <w:r>
        <w:t xml:space="preserve"> астрономически</w:t>
      </w:r>
      <w:r>
        <w:rPr>
          <w:spacing w:val="-8"/>
        </w:rPr>
        <w:t xml:space="preserve"> </w:t>
      </w:r>
      <w:r>
        <w:t>час.</w:t>
      </w:r>
    </w:p>
    <w:p w:rsidR="00CF0F02" w:rsidRDefault="00CF0F02">
      <w:pPr>
        <w:pStyle w:val="BodyText"/>
        <w:spacing w:before="9"/>
        <w:rPr>
          <w:sz w:val="24"/>
        </w:rPr>
      </w:pPr>
    </w:p>
    <w:p w:rsidR="00CF0F02" w:rsidRDefault="00BD0F68">
      <w:pPr>
        <w:pStyle w:val="ListParagraph"/>
        <w:numPr>
          <w:ilvl w:val="1"/>
          <w:numId w:val="2"/>
        </w:numPr>
        <w:tabs>
          <w:tab w:val="left" w:pos="448"/>
        </w:tabs>
        <w:spacing w:line="259" w:lineRule="auto"/>
        <w:ind w:right="349" w:firstLine="0"/>
      </w:pPr>
      <w:r>
        <w:t>За ползване на физкултурни салони, спортни зали и спортни комплекси, които се стопанисват от училището:</w:t>
      </w:r>
    </w:p>
    <w:p w:rsidR="00CF0F02" w:rsidRDefault="00CF0F02">
      <w:pPr>
        <w:pStyle w:val="BodyText"/>
        <w:spacing w:before="3"/>
        <w:rPr>
          <w:sz w:val="24"/>
        </w:rPr>
      </w:pPr>
    </w:p>
    <w:p w:rsidR="00CF0F02" w:rsidRDefault="00BD0F68">
      <w:pPr>
        <w:pStyle w:val="ListParagraph"/>
        <w:numPr>
          <w:ilvl w:val="2"/>
          <w:numId w:val="2"/>
        </w:numPr>
        <w:tabs>
          <w:tab w:val="left" w:pos="952"/>
        </w:tabs>
        <w:spacing w:before="1"/>
        <w:ind w:hanging="127"/>
      </w:pPr>
      <w:r>
        <w:t>С площ до 100 кв. м. - 0</w:t>
      </w:r>
      <w:proofErr w:type="gramStart"/>
      <w:r>
        <w:t>,11</w:t>
      </w:r>
      <w:proofErr w:type="gramEnd"/>
      <w:r>
        <w:t xml:space="preserve"> лв./кв. м./ за 1 астрономически</w:t>
      </w:r>
      <w:r>
        <w:rPr>
          <w:spacing w:val="-9"/>
        </w:rPr>
        <w:t xml:space="preserve"> </w:t>
      </w:r>
      <w:r>
        <w:t>час</w:t>
      </w:r>
    </w:p>
    <w:p w:rsidR="00CF0F02" w:rsidRDefault="00CF0F02">
      <w:pPr>
        <w:pStyle w:val="BodyText"/>
        <w:spacing w:before="1"/>
        <w:rPr>
          <w:sz w:val="25"/>
        </w:rPr>
      </w:pPr>
    </w:p>
    <w:p w:rsidR="00CF0F02" w:rsidRDefault="00BD0F68">
      <w:pPr>
        <w:pStyle w:val="ListParagraph"/>
        <w:numPr>
          <w:ilvl w:val="2"/>
          <w:numId w:val="2"/>
        </w:numPr>
        <w:tabs>
          <w:tab w:val="left" w:pos="952"/>
        </w:tabs>
        <w:spacing w:before="1"/>
        <w:ind w:hanging="127"/>
      </w:pPr>
      <w:r>
        <w:t xml:space="preserve">С площ от 100 кв. м. </w:t>
      </w:r>
      <w:proofErr w:type="gramStart"/>
      <w:r>
        <w:t>до</w:t>
      </w:r>
      <w:proofErr w:type="gramEnd"/>
      <w:r>
        <w:t xml:space="preserve"> 300 кв. м. - 0,08 лв./кв.м./ за 1 астрономически</w:t>
      </w:r>
      <w:r>
        <w:rPr>
          <w:spacing w:val="-13"/>
        </w:rPr>
        <w:t xml:space="preserve"> </w:t>
      </w:r>
      <w:r>
        <w:t>час</w:t>
      </w:r>
    </w:p>
    <w:p w:rsidR="00CF0F02" w:rsidRDefault="00CF0F02">
      <w:pPr>
        <w:pStyle w:val="BodyText"/>
        <w:spacing w:before="10"/>
        <w:rPr>
          <w:sz w:val="24"/>
        </w:rPr>
      </w:pPr>
    </w:p>
    <w:p w:rsidR="00CF0F02" w:rsidRDefault="00BD0F68">
      <w:pPr>
        <w:pStyle w:val="ListParagraph"/>
        <w:numPr>
          <w:ilvl w:val="2"/>
          <w:numId w:val="2"/>
        </w:numPr>
        <w:tabs>
          <w:tab w:val="left" w:pos="952"/>
        </w:tabs>
        <w:spacing w:before="1"/>
        <w:ind w:hanging="127"/>
      </w:pPr>
      <w:r>
        <w:t>С площ от 300 кв.м до 500 кв. м. - 0,06 лв./кв.м./ за 1 астрономически</w:t>
      </w:r>
      <w:r>
        <w:rPr>
          <w:spacing w:val="-8"/>
        </w:rPr>
        <w:t xml:space="preserve"> </w:t>
      </w:r>
      <w:r>
        <w:t>час</w:t>
      </w:r>
    </w:p>
    <w:p w:rsidR="00CF0F02" w:rsidRDefault="00CF0F02">
      <w:pPr>
        <w:pStyle w:val="BodyText"/>
        <w:spacing w:before="11"/>
        <w:rPr>
          <w:sz w:val="25"/>
        </w:rPr>
      </w:pPr>
    </w:p>
    <w:p w:rsidR="00CF0F02" w:rsidRDefault="00BD0F68">
      <w:pPr>
        <w:pStyle w:val="ListParagraph"/>
        <w:numPr>
          <w:ilvl w:val="2"/>
          <w:numId w:val="2"/>
        </w:numPr>
        <w:tabs>
          <w:tab w:val="left" w:pos="952"/>
        </w:tabs>
        <w:ind w:hanging="127"/>
      </w:pPr>
      <w:r>
        <w:t>С площ над 500 кв.м. - 0,04 лв./кв.м./ за 1 астрономически</w:t>
      </w:r>
      <w:r>
        <w:rPr>
          <w:spacing w:val="-7"/>
        </w:rPr>
        <w:t xml:space="preserve"> </w:t>
      </w:r>
      <w:r>
        <w:t>час</w:t>
      </w:r>
    </w:p>
    <w:p w:rsidR="00CF0F02" w:rsidRDefault="00CF0F02">
      <w:pPr>
        <w:pStyle w:val="BodyText"/>
        <w:spacing w:before="1"/>
        <w:rPr>
          <w:sz w:val="27"/>
        </w:rPr>
      </w:pPr>
    </w:p>
    <w:p w:rsidR="00CF0F02" w:rsidRDefault="00BD0F68">
      <w:pPr>
        <w:pStyle w:val="Heading2"/>
        <w:numPr>
          <w:ilvl w:val="0"/>
          <w:numId w:val="3"/>
        </w:numPr>
        <w:tabs>
          <w:tab w:val="left" w:pos="338"/>
        </w:tabs>
        <w:spacing w:line="261" w:lineRule="auto"/>
        <w:ind w:right="142" w:firstLine="0"/>
      </w:pPr>
      <w:r>
        <w:t>Когато в рамките на 1 /един/ месец ползването на помещенията по т.1 и т.2 надвишава 30 часа за една възрастова група, се заплаща цена за 30</w:t>
      </w:r>
      <w:r>
        <w:rPr>
          <w:spacing w:val="-9"/>
        </w:rPr>
        <w:t xml:space="preserve"> </w:t>
      </w:r>
      <w:r>
        <w:t>часа.</w:t>
      </w:r>
    </w:p>
    <w:sectPr w:rsidR="00CF0F02">
      <w:pgSz w:w="11910" w:h="16840"/>
      <w:pgMar w:top="2060" w:right="860" w:bottom="280" w:left="1120" w:header="216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020" w:rsidRDefault="005D1020">
      <w:r>
        <w:separator/>
      </w:r>
    </w:p>
  </w:endnote>
  <w:endnote w:type="continuationSeparator" w:id="0">
    <w:p w:rsidR="005D1020" w:rsidRDefault="005D1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020" w:rsidRDefault="005D1020">
      <w:r>
        <w:separator/>
      </w:r>
    </w:p>
  </w:footnote>
  <w:footnote w:type="continuationSeparator" w:id="0">
    <w:p w:rsidR="005D1020" w:rsidRDefault="005D1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3EF2"/>
    <w:multiLevelType w:val="hybridMultilevel"/>
    <w:tmpl w:val="0CEADC1C"/>
    <w:lvl w:ilvl="0" w:tplc="D7661AC0">
      <w:start w:val="11"/>
      <w:numFmt w:val="upperRoman"/>
      <w:lvlText w:val="%1."/>
      <w:lvlJc w:val="left"/>
      <w:pPr>
        <w:ind w:left="116" w:hanging="356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n-US" w:eastAsia="en-US" w:bidi="en-US"/>
      </w:rPr>
    </w:lvl>
    <w:lvl w:ilvl="1" w:tplc="9D067EF6">
      <w:numFmt w:val="bullet"/>
      <w:lvlText w:val="•"/>
      <w:lvlJc w:val="left"/>
      <w:pPr>
        <w:ind w:left="1100" w:hanging="356"/>
      </w:pPr>
      <w:rPr>
        <w:rFonts w:hint="default"/>
        <w:lang w:val="en-US" w:eastAsia="en-US" w:bidi="en-US"/>
      </w:rPr>
    </w:lvl>
    <w:lvl w:ilvl="2" w:tplc="28EC5564">
      <w:numFmt w:val="bullet"/>
      <w:lvlText w:val="•"/>
      <w:lvlJc w:val="left"/>
      <w:pPr>
        <w:ind w:left="2080" w:hanging="356"/>
      </w:pPr>
      <w:rPr>
        <w:rFonts w:hint="default"/>
        <w:lang w:val="en-US" w:eastAsia="en-US" w:bidi="en-US"/>
      </w:rPr>
    </w:lvl>
    <w:lvl w:ilvl="3" w:tplc="48CE5A10">
      <w:numFmt w:val="bullet"/>
      <w:lvlText w:val="•"/>
      <w:lvlJc w:val="left"/>
      <w:pPr>
        <w:ind w:left="3061" w:hanging="356"/>
      </w:pPr>
      <w:rPr>
        <w:rFonts w:hint="default"/>
        <w:lang w:val="en-US" w:eastAsia="en-US" w:bidi="en-US"/>
      </w:rPr>
    </w:lvl>
    <w:lvl w:ilvl="4" w:tplc="71044AD8">
      <w:numFmt w:val="bullet"/>
      <w:lvlText w:val="•"/>
      <w:lvlJc w:val="left"/>
      <w:pPr>
        <w:ind w:left="4041" w:hanging="356"/>
      </w:pPr>
      <w:rPr>
        <w:rFonts w:hint="default"/>
        <w:lang w:val="en-US" w:eastAsia="en-US" w:bidi="en-US"/>
      </w:rPr>
    </w:lvl>
    <w:lvl w:ilvl="5" w:tplc="9BC41FC6">
      <w:numFmt w:val="bullet"/>
      <w:lvlText w:val="•"/>
      <w:lvlJc w:val="left"/>
      <w:pPr>
        <w:ind w:left="5022" w:hanging="356"/>
      </w:pPr>
      <w:rPr>
        <w:rFonts w:hint="default"/>
        <w:lang w:val="en-US" w:eastAsia="en-US" w:bidi="en-US"/>
      </w:rPr>
    </w:lvl>
    <w:lvl w:ilvl="6" w:tplc="6346D596">
      <w:numFmt w:val="bullet"/>
      <w:lvlText w:val="•"/>
      <w:lvlJc w:val="left"/>
      <w:pPr>
        <w:ind w:left="6002" w:hanging="356"/>
      </w:pPr>
      <w:rPr>
        <w:rFonts w:hint="default"/>
        <w:lang w:val="en-US" w:eastAsia="en-US" w:bidi="en-US"/>
      </w:rPr>
    </w:lvl>
    <w:lvl w:ilvl="7" w:tplc="7C32F08E">
      <w:numFmt w:val="bullet"/>
      <w:lvlText w:val="•"/>
      <w:lvlJc w:val="left"/>
      <w:pPr>
        <w:ind w:left="6982" w:hanging="356"/>
      </w:pPr>
      <w:rPr>
        <w:rFonts w:hint="default"/>
        <w:lang w:val="en-US" w:eastAsia="en-US" w:bidi="en-US"/>
      </w:rPr>
    </w:lvl>
    <w:lvl w:ilvl="8" w:tplc="395C086E">
      <w:numFmt w:val="bullet"/>
      <w:lvlText w:val="•"/>
      <w:lvlJc w:val="left"/>
      <w:pPr>
        <w:ind w:left="7963" w:hanging="356"/>
      </w:pPr>
      <w:rPr>
        <w:rFonts w:hint="default"/>
        <w:lang w:val="en-US" w:eastAsia="en-US" w:bidi="en-US"/>
      </w:rPr>
    </w:lvl>
  </w:abstractNum>
  <w:abstractNum w:abstractNumId="1">
    <w:nsid w:val="09217116"/>
    <w:multiLevelType w:val="hybridMultilevel"/>
    <w:tmpl w:val="5E24E740"/>
    <w:lvl w:ilvl="0" w:tplc="3456276E">
      <w:start w:val="4"/>
      <w:numFmt w:val="decimal"/>
      <w:lvlText w:val="%1."/>
      <w:lvlJc w:val="left"/>
      <w:pPr>
        <w:ind w:left="351" w:hanging="23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en-US"/>
      </w:rPr>
    </w:lvl>
    <w:lvl w:ilvl="1" w:tplc="EFEE1394">
      <w:numFmt w:val="bullet"/>
      <w:lvlText w:val="•"/>
      <w:lvlJc w:val="left"/>
      <w:pPr>
        <w:ind w:left="1316" w:hanging="236"/>
      </w:pPr>
      <w:rPr>
        <w:rFonts w:hint="default"/>
        <w:lang w:val="en-US" w:eastAsia="en-US" w:bidi="en-US"/>
      </w:rPr>
    </w:lvl>
    <w:lvl w:ilvl="2" w:tplc="882CA946">
      <w:numFmt w:val="bullet"/>
      <w:lvlText w:val="•"/>
      <w:lvlJc w:val="left"/>
      <w:pPr>
        <w:ind w:left="2272" w:hanging="236"/>
      </w:pPr>
      <w:rPr>
        <w:rFonts w:hint="default"/>
        <w:lang w:val="en-US" w:eastAsia="en-US" w:bidi="en-US"/>
      </w:rPr>
    </w:lvl>
    <w:lvl w:ilvl="3" w:tplc="82E29C7C">
      <w:numFmt w:val="bullet"/>
      <w:lvlText w:val="•"/>
      <w:lvlJc w:val="left"/>
      <w:pPr>
        <w:ind w:left="3229" w:hanging="236"/>
      </w:pPr>
      <w:rPr>
        <w:rFonts w:hint="default"/>
        <w:lang w:val="en-US" w:eastAsia="en-US" w:bidi="en-US"/>
      </w:rPr>
    </w:lvl>
    <w:lvl w:ilvl="4" w:tplc="BA78239E">
      <w:numFmt w:val="bullet"/>
      <w:lvlText w:val="•"/>
      <w:lvlJc w:val="left"/>
      <w:pPr>
        <w:ind w:left="4185" w:hanging="236"/>
      </w:pPr>
      <w:rPr>
        <w:rFonts w:hint="default"/>
        <w:lang w:val="en-US" w:eastAsia="en-US" w:bidi="en-US"/>
      </w:rPr>
    </w:lvl>
    <w:lvl w:ilvl="5" w:tplc="B1C46440">
      <w:numFmt w:val="bullet"/>
      <w:lvlText w:val="•"/>
      <w:lvlJc w:val="left"/>
      <w:pPr>
        <w:ind w:left="5142" w:hanging="236"/>
      </w:pPr>
      <w:rPr>
        <w:rFonts w:hint="default"/>
        <w:lang w:val="en-US" w:eastAsia="en-US" w:bidi="en-US"/>
      </w:rPr>
    </w:lvl>
    <w:lvl w:ilvl="6" w:tplc="7B88A4CA">
      <w:numFmt w:val="bullet"/>
      <w:lvlText w:val="•"/>
      <w:lvlJc w:val="left"/>
      <w:pPr>
        <w:ind w:left="6098" w:hanging="236"/>
      </w:pPr>
      <w:rPr>
        <w:rFonts w:hint="default"/>
        <w:lang w:val="en-US" w:eastAsia="en-US" w:bidi="en-US"/>
      </w:rPr>
    </w:lvl>
    <w:lvl w:ilvl="7" w:tplc="88886F00">
      <w:numFmt w:val="bullet"/>
      <w:lvlText w:val="•"/>
      <w:lvlJc w:val="left"/>
      <w:pPr>
        <w:ind w:left="7054" w:hanging="236"/>
      </w:pPr>
      <w:rPr>
        <w:rFonts w:hint="default"/>
        <w:lang w:val="en-US" w:eastAsia="en-US" w:bidi="en-US"/>
      </w:rPr>
    </w:lvl>
    <w:lvl w:ilvl="8" w:tplc="B202AA84">
      <w:numFmt w:val="bullet"/>
      <w:lvlText w:val="•"/>
      <w:lvlJc w:val="left"/>
      <w:pPr>
        <w:ind w:left="8011" w:hanging="236"/>
      </w:pPr>
      <w:rPr>
        <w:rFonts w:hint="default"/>
        <w:lang w:val="en-US" w:eastAsia="en-US" w:bidi="en-US"/>
      </w:rPr>
    </w:lvl>
  </w:abstractNum>
  <w:abstractNum w:abstractNumId="2">
    <w:nsid w:val="0EF92A48"/>
    <w:multiLevelType w:val="hybridMultilevel"/>
    <w:tmpl w:val="AF94729A"/>
    <w:lvl w:ilvl="0" w:tplc="F736884C">
      <w:start w:val="1"/>
      <w:numFmt w:val="upperRoman"/>
      <w:lvlText w:val="%1."/>
      <w:lvlJc w:val="left"/>
      <w:pPr>
        <w:ind w:left="116" w:hanging="1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 w:tplc="6A20EE0C">
      <w:start w:val="1"/>
      <w:numFmt w:val="decimal"/>
      <w:lvlText w:val="%2."/>
      <w:lvlJc w:val="left"/>
      <w:pPr>
        <w:ind w:left="337" w:hanging="221"/>
      </w:pPr>
      <w:rPr>
        <w:rFonts w:hint="default"/>
        <w:b/>
        <w:bCs/>
        <w:w w:val="100"/>
        <w:lang w:val="en-US" w:eastAsia="en-US" w:bidi="en-US"/>
      </w:rPr>
    </w:lvl>
    <w:lvl w:ilvl="2" w:tplc="021081CE">
      <w:numFmt w:val="bullet"/>
      <w:lvlText w:val="•"/>
      <w:lvlJc w:val="left"/>
      <w:pPr>
        <w:ind w:left="1404" w:hanging="221"/>
      </w:pPr>
      <w:rPr>
        <w:rFonts w:hint="default"/>
        <w:lang w:val="en-US" w:eastAsia="en-US" w:bidi="en-US"/>
      </w:rPr>
    </w:lvl>
    <w:lvl w:ilvl="3" w:tplc="3888466E">
      <w:numFmt w:val="bullet"/>
      <w:lvlText w:val="•"/>
      <w:lvlJc w:val="left"/>
      <w:pPr>
        <w:ind w:left="2469" w:hanging="221"/>
      </w:pPr>
      <w:rPr>
        <w:rFonts w:hint="default"/>
        <w:lang w:val="en-US" w:eastAsia="en-US" w:bidi="en-US"/>
      </w:rPr>
    </w:lvl>
    <w:lvl w:ilvl="4" w:tplc="6B841F88">
      <w:numFmt w:val="bullet"/>
      <w:lvlText w:val="•"/>
      <w:lvlJc w:val="left"/>
      <w:pPr>
        <w:ind w:left="3534" w:hanging="221"/>
      </w:pPr>
      <w:rPr>
        <w:rFonts w:hint="default"/>
        <w:lang w:val="en-US" w:eastAsia="en-US" w:bidi="en-US"/>
      </w:rPr>
    </w:lvl>
    <w:lvl w:ilvl="5" w:tplc="23BE93DC">
      <w:numFmt w:val="bullet"/>
      <w:lvlText w:val="•"/>
      <w:lvlJc w:val="left"/>
      <w:pPr>
        <w:ind w:left="4599" w:hanging="221"/>
      </w:pPr>
      <w:rPr>
        <w:rFonts w:hint="default"/>
        <w:lang w:val="en-US" w:eastAsia="en-US" w:bidi="en-US"/>
      </w:rPr>
    </w:lvl>
    <w:lvl w:ilvl="6" w:tplc="FCE2FA54">
      <w:numFmt w:val="bullet"/>
      <w:lvlText w:val="•"/>
      <w:lvlJc w:val="left"/>
      <w:pPr>
        <w:ind w:left="5664" w:hanging="221"/>
      </w:pPr>
      <w:rPr>
        <w:rFonts w:hint="default"/>
        <w:lang w:val="en-US" w:eastAsia="en-US" w:bidi="en-US"/>
      </w:rPr>
    </w:lvl>
    <w:lvl w:ilvl="7" w:tplc="FAF4EB88">
      <w:numFmt w:val="bullet"/>
      <w:lvlText w:val="•"/>
      <w:lvlJc w:val="left"/>
      <w:pPr>
        <w:ind w:left="6729" w:hanging="221"/>
      </w:pPr>
      <w:rPr>
        <w:rFonts w:hint="default"/>
        <w:lang w:val="en-US" w:eastAsia="en-US" w:bidi="en-US"/>
      </w:rPr>
    </w:lvl>
    <w:lvl w:ilvl="8" w:tplc="79D8EC3E">
      <w:numFmt w:val="bullet"/>
      <w:lvlText w:val="•"/>
      <w:lvlJc w:val="left"/>
      <w:pPr>
        <w:ind w:left="7794" w:hanging="221"/>
      </w:pPr>
      <w:rPr>
        <w:rFonts w:hint="default"/>
        <w:lang w:val="en-US" w:eastAsia="en-US" w:bidi="en-US"/>
      </w:rPr>
    </w:lvl>
  </w:abstractNum>
  <w:abstractNum w:abstractNumId="3">
    <w:nsid w:val="13F95FD3"/>
    <w:multiLevelType w:val="hybridMultilevel"/>
    <w:tmpl w:val="C3F4122E"/>
    <w:lvl w:ilvl="0" w:tplc="D84C8284">
      <w:start w:val="1"/>
      <w:numFmt w:val="decimal"/>
      <w:lvlText w:val="(%1)"/>
      <w:lvlJc w:val="left"/>
      <w:pPr>
        <w:ind w:left="1321" w:hanging="35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693C9AE6">
      <w:numFmt w:val="bullet"/>
      <w:lvlText w:val="•"/>
      <w:lvlJc w:val="left"/>
      <w:pPr>
        <w:ind w:left="2180" w:hanging="353"/>
      </w:pPr>
      <w:rPr>
        <w:rFonts w:hint="default"/>
        <w:lang w:val="en-US" w:eastAsia="en-US" w:bidi="en-US"/>
      </w:rPr>
    </w:lvl>
    <w:lvl w:ilvl="2" w:tplc="11C658DA">
      <w:numFmt w:val="bullet"/>
      <w:lvlText w:val="•"/>
      <w:lvlJc w:val="left"/>
      <w:pPr>
        <w:ind w:left="3040" w:hanging="353"/>
      </w:pPr>
      <w:rPr>
        <w:rFonts w:hint="default"/>
        <w:lang w:val="en-US" w:eastAsia="en-US" w:bidi="en-US"/>
      </w:rPr>
    </w:lvl>
    <w:lvl w:ilvl="3" w:tplc="0674EFD6">
      <w:numFmt w:val="bullet"/>
      <w:lvlText w:val="•"/>
      <w:lvlJc w:val="left"/>
      <w:pPr>
        <w:ind w:left="3901" w:hanging="353"/>
      </w:pPr>
      <w:rPr>
        <w:rFonts w:hint="default"/>
        <w:lang w:val="en-US" w:eastAsia="en-US" w:bidi="en-US"/>
      </w:rPr>
    </w:lvl>
    <w:lvl w:ilvl="4" w:tplc="881AB01C">
      <w:numFmt w:val="bullet"/>
      <w:lvlText w:val="•"/>
      <w:lvlJc w:val="left"/>
      <w:pPr>
        <w:ind w:left="4761" w:hanging="353"/>
      </w:pPr>
      <w:rPr>
        <w:rFonts w:hint="default"/>
        <w:lang w:val="en-US" w:eastAsia="en-US" w:bidi="en-US"/>
      </w:rPr>
    </w:lvl>
    <w:lvl w:ilvl="5" w:tplc="C41CF166">
      <w:numFmt w:val="bullet"/>
      <w:lvlText w:val="•"/>
      <w:lvlJc w:val="left"/>
      <w:pPr>
        <w:ind w:left="5622" w:hanging="353"/>
      </w:pPr>
      <w:rPr>
        <w:rFonts w:hint="default"/>
        <w:lang w:val="en-US" w:eastAsia="en-US" w:bidi="en-US"/>
      </w:rPr>
    </w:lvl>
    <w:lvl w:ilvl="6" w:tplc="784A0A38">
      <w:numFmt w:val="bullet"/>
      <w:lvlText w:val="•"/>
      <w:lvlJc w:val="left"/>
      <w:pPr>
        <w:ind w:left="6482" w:hanging="353"/>
      </w:pPr>
      <w:rPr>
        <w:rFonts w:hint="default"/>
        <w:lang w:val="en-US" w:eastAsia="en-US" w:bidi="en-US"/>
      </w:rPr>
    </w:lvl>
    <w:lvl w:ilvl="7" w:tplc="6E3C6EDE">
      <w:numFmt w:val="bullet"/>
      <w:lvlText w:val="•"/>
      <w:lvlJc w:val="left"/>
      <w:pPr>
        <w:ind w:left="7342" w:hanging="353"/>
      </w:pPr>
      <w:rPr>
        <w:rFonts w:hint="default"/>
        <w:lang w:val="en-US" w:eastAsia="en-US" w:bidi="en-US"/>
      </w:rPr>
    </w:lvl>
    <w:lvl w:ilvl="8" w:tplc="DD8A932E">
      <w:numFmt w:val="bullet"/>
      <w:lvlText w:val="•"/>
      <w:lvlJc w:val="left"/>
      <w:pPr>
        <w:ind w:left="8203" w:hanging="353"/>
      </w:pPr>
      <w:rPr>
        <w:rFonts w:hint="default"/>
        <w:lang w:val="en-US" w:eastAsia="en-US" w:bidi="en-US"/>
      </w:rPr>
    </w:lvl>
  </w:abstractNum>
  <w:abstractNum w:abstractNumId="4">
    <w:nsid w:val="20871095"/>
    <w:multiLevelType w:val="multilevel"/>
    <w:tmpl w:val="92729052"/>
    <w:lvl w:ilvl="0">
      <w:start w:val="1"/>
      <w:numFmt w:val="decimal"/>
      <w:lvlText w:val="%1."/>
      <w:lvlJc w:val="left"/>
      <w:pPr>
        <w:ind w:left="116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512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>
      <w:numFmt w:val="bullet"/>
      <w:lvlText w:val="-"/>
      <w:lvlJc w:val="left"/>
      <w:pPr>
        <w:ind w:left="668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1818" w:hanging="128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976" w:hanging="128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134" w:hanging="128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292" w:hanging="128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450" w:hanging="128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608" w:hanging="128"/>
      </w:pPr>
      <w:rPr>
        <w:rFonts w:hint="default"/>
        <w:lang w:val="en-US" w:eastAsia="en-US" w:bidi="en-US"/>
      </w:rPr>
    </w:lvl>
  </w:abstractNum>
  <w:abstractNum w:abstractNumId="5">
    <w:nsid w:val="290738E1"/>
    <w:multiLevelType w:val="hybridMultilevel"/>
    <w:tmpl w:val="8034E456"/>
    <w:lvl w:ilvl="0" w:tplc="4B22C6B8">
      <w:start w:val="1"/>
      <w:numFmt w:val="upperRoman"/>
      <w:lvlText w:val="%1."/>
      <w:lvlJc w:val="left"/>
      <w:pPr>
        <w:ind w:left="394" w:hanging="197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 w:tplc="208A92F2">
      <w:numFmt w:val="bullet"/>
      <w:lvlText w:val="•"/>
      <w:lvlJc w:val="left"/>
      <w:pPr>
        <w:ind w:left="1352" w:hanging="197"/>
      </w:pPr>
      <w:rPr>
        <w:rFonts w:hint="default"/>
        <w:lang w:val="en-US" w:eastAsia="en-US" w:bidi="en-US"/>
      </w:rPr>
    </w:lvl>
    <w:lvl w:ilvl="2" w:tplc="C58ADC00">
      <w:numFmt w:val="bullet"/>
      <w:lvlText w:val="•"/>
      <w:lvlJc w:val="left"/>
      <w:pPr>
        <w:ind w:left="2304" w:hanging="197"/>
      </w:pPr>
      <w:rPr>
        <w:rFonts w:hint="default"/>
        <w:lang w:val="en-US" w:eastAsia="en-US" w:bidi="en-US"/>
      </w:rPr>
    </w:lvl>
    <w:lvl w:ilvl="3" w:tplc="82403DA0">
      <w:numFmt w:val="bullet"/>
      <w:lvlText w:val="•"/>
      <w:lvlJc w:val="left"/>
      <w:pPr>
        <w:ind w:left="3257" w:hanging="197"/>
      </w:pPr>
      <w:rPr>
        <w:rFonts w:hint="default"/>
        <w:lang w:val="en-US" w:eastAsia="en-US" w:bidi="en-US"/>
      </w:rPr>
    </w:lvl>
    <w:lvl w:ilvl="4" w:tplc="B4C0D7DE">
      <w:numFmt w:val="bullet"/>
      <w:lvlText w:val="•"/>
      <w:lvlJc w:val="left"/>
      <w:pPr>
        <w:ind w:left="4209" w:hanging="197"/>
      </w:pPr>
      <w:rPr>
        <w:rFonts w:hint="default"/>
        <w:lang w:val="en-US" w:eastAsia="en-US" w:bidi="en-US"/>
      </w:rPr>
    </w:lvl>
    <w:lvl w:ilvl="5" w:tplc="E2AECE1C">
      <w:numFmt w:val="bullet"/>
      <w:lvlText w:val="•"/>
      <w:lvlJc w:val="left"/>
      <w:pPr>
        <w:ind w:left="5162" w:hanging="197"/>
      </w:pPr>
      <w:rPr>
        <w:rFonts w:hint="default"/>
        <w:lang w:val="en-US" w:eastAsia="en-US" w:bidi="en-US"/>
      </w:rPr>
    </w:lvl>
    <w:lvl w:ilvl="6" w:tplc="9B0EF7F0">
      <w:numFmt w:val="bullet"/>
      <w:lvlText w:val="•"/>
      <w:lvlJc w:val="left"/>
      <w:pPr>
        <w:ind w:left="6114" w:hanging="197"/>
      </w:pPr>
      <w:rPr>
        <w:rFonts w:hint="default"/>
        <w:lang w:val="en-US" w:eastAsia="en-US" w:bidi="en-US"/>
      </w:rPr>
    </w:lvl>
    <w:lvl w:ilvl="7" w:tplc="425051E0">
      <w:numFmt w:val="bullet"/>
      <w:lvlText w:val="•"/>
      <w:lvlJc w:val="left"/>
      <w:pPr>
        <w:ind w:left="7066" w:hanging="197"/>
      </w:pPr>
      <w:rPr>
        <w:rFonts w:hint="default"/>
        <w:lang w:val="en-US" w:eastAsia="en-US" w:bidi="en-US"/>
      </w:rPr>
    </w:lvl>
    <w:lvl w:ilvl="8" w:tplc="52A4F234">
      <w:numFmt w:val="bullet"/>
      <w:lvlText w:val="•"/>
      <w:lvlJc w:val="left"/>
      <w:pPr>
        <w:ind w:left="8019" w:hanging="197"/>
      </w:pPr>
      <w:rPr>
        <w:rFonts w:hint="default"/>
        <w:lang w:val="en-US" w:eastAsia="en-US" w:bidi="en-US"/>
      </w:rPr>
    </w:lvl>
  </w:abstractNum>
  <w:abstractNum w:abstractNumId="6">
    <w:nsid w:val="2BE36480"/>
    <w:multiLevelType w:val="hybridMultilevel"/>
    <w:tmpl w:val="BD005AC8"/>
    <w:lvl w:ilvl="0" w:tplc="208CDFFE">
      <w:numFmt w:val="bullet"/>
      <w:lvlText w:val="-"/>
      <w:lvlJc w:val="left"/>
      <w:pPr>
        <w:ind w:left="260" w:hanging="14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B49C6510">
      <w:numFmt w:val="bullet"/>
      <w:lvlText w:val="•"/>
      <w:lvlJc w:val="left"/>
      <w:pPr>
        <w:ind w:left="1226" w:hanging="144"/>
      </w:pPr>
      <w:rPr>
        <w:rFonts w:hint="default"/>
        <w:lang w:val="en-US" w:eastAsia="en-US" w:bidi="en-US"/>
      </w:rPr>
    </w:lvl>
    <w:lvl w:ilvl="2" w:tplc="8D047BF8">
      <w:numFmt w:val="bullet"/>
      <w:lvlText w:val="•"/>
      <w:lvlJc w:val="left"/>
      <w:pPr>
        <w:ind w:left="2192" w:hanging="144"/>
      </w:pPr>
      <w:rPr>
        <w:rFonts w:hint="default"/>
        <w:lang w:val="en-US" w:eastAsia="en-US" w:bidi="en-US"/>
      </w:rPr>
    </w:lvl>
    <w:lvl w:ilvl="3" w:tplc="76C04598">
      <w:numFmt w:val="bullet"/>
      <w:lvlText w:val="•"/>
      <w:lvlJc w:val="left"/>
      <w:pPr>
        <w:ind w:left="3159" w:hanging="144"/>
      </w:pPr>
      <w:rPr>
        <w:rFonts w:hint="default"/>
        <w:lang w:val="en-US" w:eastAsia="en-US" w:bidi="en-US"/>
      </w:rPr>
    </w:lvl>
    <w:lvl w:ilvl="4" w:tplc="5ABE963A">
      <w:numFmt w:val="bullet"/>
      <w:lvlText w:val="•"/>
      <w:lvlJc w:val="left"/>
      <w:pPr>
        <w:ind w:left="4125" w:hanging="144"/>
      </w:pPr>
      <w:rPr>
        <w:rFonts w:hint="default"/>
        <w:lang w:val="en-US" w:eastAsia="en-US" w:bidi="en-US"/>
      </w:rPr>
    </w:lvl>
    <w:lvl w:ilvl="5" w:tplc="CD469A4C">
      <w:numFmt w:val="bullet"/>
      <w:lvlText w:val="•"/>
      <w:lvlJc w:val="left"/>
      <w:pPr>
        <w:ind w:left="5092" w:hanging="144"/>
      </w:pPr>
      <w:rPr>
        <w:rFonts w:hint="default"/>
        <w:lang w:val="en-US" w:eastAsia="en-US" w:bidi="en-US"/>
      </w:rPr>
    </w:lvl>
    <w:lvl w:ilvl="6" w:tplc="BC1E3D94">
      <w:numFmt w:val="bullet"/>
      <w:lvlText w:val="•"/>
      <w:lvlJc w:val="left"/>
      <w:pPr>
        <w:ind w:left="6058" w:hanging="144"/>
      </w:pPr>
      <w:rPr>
        <w:rFonts w:hint="default"/>
        <w:lang w:val="en-US" w:eastAsia="en-US" w:bidi="en-US"/>
      </w:rPr>
    </w:lvl>
    <w:lvl w:ilvl="7" w:tplc="E1DEB130">
      <w:numFmt w:val="bullet"/>
      <w:lvlText w:val="•"/>
      <w:lvlJc w:val="left"/>
      <w:pPr>
        <w:ind w:left="7024" w:hanging="144"/>
      </w:pPr>
      <w:rPr>
        <w:rFonts w:hint="default"/>
        <w:lang w:val="en-US" w:eastAsia="en-US" w:bidi="en-US"/>
      </w:rPr>
    </w:lvl>
    <w:lvl w:ilvl="8" w:tplc="FBA69D08">
      <w:numFmt w:val="bullet"/>
      <w:lvlText w:val="•"/>
      <w:lvlJc w:val="left"/>
      <w:pPr>
        <w:ind w:left="7991" w:hanging="144"/>
      </w:pPr>
      <w:rPr>
        <w:rFonts w:hint="default"/>
        <w:lang w:val="en-US" w:eastAsia="en-US" w:bidi="en-US"/>
      </w:rPr>
    </w:lvl>
  </w:abstractNum>
  <w:abstractNum w:abstractNumId="7">
    <w:nsid w:val="329947D4"/>
    <w:multiLevelType w:val="hybridMultilevel"/>
    <w:tmpl w:val="900C908E"/>
    <w:lvl w:ilvl="0" w:tplc="0A1E80A0">
      <w:start w:val="1"/>
      <w:numFmt w:val="decimal"/>
      <w:lvlText w:val="(%1)"/>
      <w:lvlJc w:val="left"/>
      <w:pPr>
        <w:ind w:left="116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0E681312">
      <w:numFmt w:val="bullet"/>
      <w:lvlText w:val="•"/>
      <w:lvlJc w:val="left"/>
      <w:pPr>
        <w:ind w:left="1100" w:hanging="336"/>
      </w:pPr>
      <w:rPr>
        <w:rFonts w:hint="default"/>
        <w:lang w:val="en-US" w:eastAsia="en-US" w:bidi="en-US"/>
      </w:rPr>
    </w:lvl>
    <w:lvl w:ilvl="2" w:tplc="F6969E10">
      <w:numFmt w:val="bullet"/>
      <w:lvlText w:val="•"/>
      <w:lvlJc w:val="left"/>
      <w:pPr>
        <w:ind w:left="2080" w:hanging="336"/>
      </w:pPr>
      <w:rPr>
        <w:rFonts w:hint="default"/>
        <w:lang w:val="en-US" w:eastAsia="en-US" w:bidi="en-US"/>
      </w:rPr>
    </w:lvl>
    <w:lvl w:ilvl="3" w:tplc="48C88416">
      <w:numFmt w:val="bullet"/>
      <w:lvlText w:val="•"/>
      <w:lvlJc w:val="left"/>
      <w:pPr>
        <w:ind w:left="3061" w:hanging="336"/>
      </w:pPr>
      <w:rPr>
        <w:rFonts w:hint="default"/>
        <w:lang w:val="en-US" w:eastAsia="en-US" w:bidi="en-US"/>
      </w:rPr>
    </w:lvl>
    <w:lvl w:ilvl="4" w:tplc="DCDC62FE">
      <w:numFmt w:val="bullet"/>
      <w:lvlText w:val="•"/>
      <w:lvlJc w:val="left"/>
      <w:pPr>
        <w:ind w:left="4041" w:hanging="336"/>
      </w:pPr>
      <w:rPr>
        <w:rFonts w:hint="default"/>
        <w:lang w:val="en-US" w:eastAsia="en-US" w:bidi="en-US"/>
      </w:rPr>
    </w:lvl>
    <w:lvl w:ilvl="5" w:tplc="3EA801C8">
      <w:numFmt w:val="bullet"/>
      <w:lvlText w:val="•"/>
      <w:lvlJc w:val="left"/>
      <w:pPr>
        <w:ind w:left="5022" w:hanging="336"/>
      </w:pPr>
      <w:rPr>
        <w:rFonts w:hint="default"/>
        <w:lang w:val="en-US" w:eastAsia="en-US" w:bidi="en-US"/>
      </w:rPr>
    </w:lvl>
    <w:lvl w:ilvl="6" w:tplc="9EB285E0">
      <w:numFmt w:val="bullet"/>
      <w:lvlText w:val="•"/>
      <w:lvlJc w:val="left"/>
      <w:pPr>
        <w:ind w:left="6002" w:hanging="336"/>
      </w:pPr>
      <w:rPr>
        <w:rFonts w:hint="default"/>
        <w:lang w:val="en-US" w:eastAsia="en-US" w:bidi="en-US"/>
      </w:rPr>
    </w:lvl>
    <w:lvl w:ilvl="7" w:tplc="4C4C6628">
      <w:numFmt w:val="bullet"/>
      <w:lvlText w:val="•"/>
      <w:lvlJc w:val="left"/>
      <w:pPr>
        <w:ind w:left="6982" w:hanging="336"/>
      </w:pPr>
      <w:rPr>
        <w:rFonts w:hint="default"/>
        <w:lang w:val="en-US" w:eastAsia="en-US" w:bidi="en-US"/>
      </w:rPr>
    </w:lvl>
    <w:lvl w:ilvl="8" w:tplc="85744646">
      <w:numFmt w:val="bullet"/>
      <w:lvlText w:val="•"/>
      <w:lvlJc w:val="left"/>
      <w:pPr>
        <w:ind w:left="7963" w:hanging="336"/>
      </w:pPr>
      <w:rPr>
        <w:rFonts w:hint="default"/>
        <w:lang w:val="en-US" w:eastAsia="en-US" w:bidi="en-US"/>
      </w:rPr>
    </w:lvl>
  </w:abstractNum>
  <w:abstractNum w:abstractNumId="8">
    <w:nsid w:val="39605B3B"/>
    <w:multiLevelType w:val="hybridMultilevel"/>
    <w:tmpl w:val="719834DE"/>
    <w:lvl w:ilvl="0" w:tplc="80468702">
      <w:start w:val="1"/>
      <w:numFmt w:val="decimal"/>
      <w:lvlText w:val="(%1)"/>
      <w:lvlJc w:val="left"/>
      <w:pPr>
        <w:ind w:left="116" w:hanging="40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E34A1E8A">
      <w:numFmt w:val="bullet"/>
      <w:lvlText w:val="-"/>
      <w:lvlJc w:val="left"/>
      <w:pPr>
        <w:ind w:left="1436" w:hanging="1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 w:tplc="E0525AFC">
      <w:numFmt w:val="bullet"/>
      <w:lvlText w:val="•"/>
      <w:lvlJc w:val="left"/>
      <w:pPr>
        <w:ind w:left="2382" w:hanging="137"/>
      </w:pPr>
      <w:rPr>
        <w:rFonts w:hint="default"/>
        <w:lang w:val="en-US" w:eastAsia="en-US" w:bidi="en-US"/>
      </w:rPr>
    </w:lvl>
    <w:lvl w:ilvl="3" w:tplc="CE8C8728">
      <w:numFmt w:val="bullet"/>
      <w:lvlText w:val="•"/>
      <w:lvlJc w:val="left"/>
      <w:pPr>
        <w:ind w:left="3325" w:hanging="137"/>
      </w:pPr>
      <w:rPr>
        <w:rFonts w:hint="default"/>
        <w:lang w:val="en-US" w:eastAsia="en-US" w:bidi="en-US"/>
      </w:rPr>
    </w:lvl>
    <w:lvl w:ilvl="4" w:tplc="9C4C82C8">
      <w:numFmt w:val="bullet"/>
      <w:lvlText w:val="•"/>
      <w:lvlJc w:val="left"/>
      <w:pPr>
        <w:ind w:left="4268" w:hanging="137"/>
      </w:pPr>
      <w:rPr>
        <w:rFonts w:hint="default"/>
        <w:lang w:val="en-US" w:eastAsia="en-US" w:bidi="en-US"/>
      </w:rPr>
    </w:lvl>
    <w:lvl w:ilvl="5" w:tplc="D8A6D0CA">
      <w:numFmt w:val="bullet"/>
      <w:lvlText w:val="•"/>
      <w:lvlJc w:val="left"/>
      <w:pPr>
        <w:ind w:left="5210" w:hanging="137"/>
      </w:pPr>
      <w:rPr>
        <w:rFonts w:hint="default"/>
        <w:lang w:val="en-US" w:eastAsia="en-US" w:bidi="en-US"/>
      </w:rPr>
    </w:lvl>
    <w:lvl w:ilvl="6" w:tplc="78001BFA">
      <w:numFmt w:val="bullet"/>
      <w:lvlText w:val="•"/>
      <w:lvlJc w:val="left"/>
      <w:pPr>
        <w:ind w:left="6153" w:hanging="137"/>
      </w:pPr>
      <w:rPr>
        <w:rFonts w:hint="default"/>
        <w:lang w:val="en-US" w:eastAsia="en-US" w:bidi="en-US"/>
      </w:rPr>
    </w:lvl>
    <w:lvl w:ilvl="7" w:tplc="91DC4FDC">
      <w:numFmt w:val="bullet"/>
      <w:lvlText w:val="•"/>
      <w:lvlJc w:val="left"/>
      <w:pPr>
        <w:ind w:left="7096" w:hanging="137"/>
      </w:pPr>
      <w:rPr>
        <w:rFonts w:hint="default"/>
        <w:lang w:val="en-US" w:eastAsia="en-US" w:bidi="en-US"/>
      </w:rPr>
    </w:lvl>
    <w:lvl w:ilvl="8" w:tplc="121AAF0C">
      <w:numFmt w:val="bullet"/>
      <w:lvlText w:val="•"/>
      <w:lvlJc w:val="left"/>
      <w:pPr>
        <w:ind w:left="8038" w:hanging="137"/>
      </w:pPr>
      <w:rPr>
        <w:rFonts w:hint="default"/>
        <w:lang w:val="en-US" w:eastAsia="en-US" w:bidi="en-US"/>
      </w:rPr>
    </w:lvl>
  </w:abstractNum>
  <w:abstractNum w:abstractNumId="9">
    <w:nsid w:val="3A4A71FA"/>
    <w:multiLevelType w:val="multilevel"/>
    <w:tmpl w:val="26F291DE"/>
    <w:lvl w:ilvl="0">
      <w:start w:val="2"/>
      <w:numFmt w:val="decimal"/>
      <w:lvlText w:val="%1"/>
      <w:lvlJc w:val="left"/>
      <w:pPr>
        <w:ind w:left="116" w:hanging="332"/>
      </w:pPr>
      <w:rPr>
        <w:rFonts w:hint="default"/>
        <w:lang w:val="en-US" w:eastAsia="en-US" w:bidi="en-US"/>
      </w:rPr>
    </w:lvl>
    <w:lvl w:ilvl="1">
      <w:start w:val="2"/>
      <w:numFmt w:val="decimal"/>
      <w:lvlText w:val="%1.%2"/>
      <w:lvlJc w:val="left"/>
      <w:pPr>
        <w:ind w:left="116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>
      <w:numFmt w:val="bullet"/>
      <w:lvlText w:val="-"/>
      <w:lvlJc w:val="left"/>
      <w:pPr>
        <w:ind w:left="951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2952" w:hanging="128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948" w:hanging="128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944" w:hanging="128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940" w:hanging="128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6" w:hanging="128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932" w:hanging="128"/>
      </w:pPr>
      <w:rPr>
        <w:rFonts w:hint="default"/>
        <w:lang w:val="en-US" w:eastAsia="en-US" w:bidi="en-US"/>
      </w:rPr>
    </w:lvl>
  </w:abstractNum>
  <w:abstractNum w:abstractNumId="10">
    <w:nsid w:val="55FE35E9"/>
    <w:multiLevelType w:val="hybridMultilevel"/>
    <w:tmpl w:val="E84EBF62"/>
    <w:lvl w:ilvl="0" w:tplc="EBAA5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211A9E"/>
    <w:multiLevelType w:val="hybridMultilevel"/>
    <w:tmpl w:val="CC683D4E"/>
    <w:lvl w:ilvl="0" w:tplc="6158D20E">
      <w:start w:val="4"/>
      <w:numFmt w:val="decimal"/>
      <w:lvlText w:val="(%1)"/>
      <w:lvlJc w:val="left"/>
      <w:pPr>
        <w:ind w:left="116" w:hanging="32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F6DA8BA0">
      <w:numFmt w:val="bullet"/>
      <w:lvlText w:val="•"/>
      <w:lvlJc w:val="left"/>
      <w:pPr>
        <w:ind w:left="1100" w:hanging="324"/>
      </w:pPr>
      <w:rPr>
        <w:rFonts w:hint="default"/>
        <w:lang w:val="en-US" w:eastAsia="en-US" w:bidi="en-US"/>
      </w:rPr>
    </w:lvl>
    <w:lvl w:ilvl="2" w:tplc="E3FE4980">
      <w:numFmt w:val="bullet"/>
      <w:lvlText w:val="•"/>
      <w:lvlJc w:val="left"/>
      <w:pPr>
        <w:ind w:left="2080" w:hanging="324"/>
      </w:pPr>
      <w:rPr>
        <w:rFonts w:hint="default"/>
        <w:lang w:val="en-US" w:eastAsia="en-US" w:bidi="en-US"/>
      </w:rPr>
    </w:lvl>
    <w:lvl w:ilvl="3" w:tplc="16BC7532">
      <w:numFmt w:val="bullet"/>
      <w:lvlText w:val="•"/>
      <w:lvlJc w:val="left"/>
      <w:pPr>
        <w:ind w:left="3061" w:hanging="324"/>
      </w:pPr>
      <w:rPr>
        <w:rFonts w:hint="default"/>
        <w:lang w:val="en-US" w:eastAsia="en-US" w:bidi="en-US"/>
      </w:rPr>
    </w:lvl>
    <w:lvl w:ilvl="4" w:tplc="875AFA86">
      <w:numFmt w:val="bullet"/>
      <w:lvlText w:val="•"/>
      <w:lvlJc w:val="left"/>
      <w:pPr>
        <w:ind w:left="4041" w:hanging="324"/>
      </w:pPr>
      <w:rPr>
        <w:rFonts w:hint="default"/>
        <w:lang w:val="en-US" w:eastAsia="en-US" w:bidi="en-US"/>
      </w:rPr>
    </w:lvl>
    <w:lvl w:ilvl="5" w:tplc="B370740A">
      <w:numFmt w:val="bullet"/>
      <w:lvlText w:val="•"/>
      <w:lvlJc w:val="left"/>
      <w:pPr>
        <w:ind w:left="5022" w:hanging="324"/>
      </w:pPr>
      <w:rPr>
        <w:rFonts w:hint="default"/>
        <w:lang w:val="en-US" w:eastAsia="en-US" w:bidi="en-US"/>
      </w:rPr>
    </w:lvl>
    <w:lvl w:ilvl="6" w:tplc="031CA0BA">
      <w:numFmt w:val="bullet"/>
      <w:lvlText w:val="•"/>
      <w:lvlJc w:val="left"/>
      <w:pPr>
        <w:ind w:left="6002" w:hanging="324"/>
      </w:pPr>
      <w:rPr>
        <w:rFonts w:hint="default"/>
        <w:lang w:val="en-US" w:eastAsia="en-US" w:bidi="en-US"/>
      </w:rPr>
    </w:lvl>
    <w:lvl w:ilvl="7" w:tplc="B17EA744">
      <w:numFmt w:val="bullet"/>
      <w:lvlText w:val="•"/>
      <w:lvlJc w:val="left"/>
      <w:pPr>
        <w:ind w:left="6982" w:hanging="324"/>
      </w:pPr>
      <w:rPr>
        <w:rFonts w:hint="default"/>
        <w:lang w:val="en-US" w:eastAsia="en-US" w:bidi="en-US"/>
      </w:rPr>
    </w:lvl>
    <w:lvl w:ilvl="8" w:tplc="70E0DE58">
      <w:numFmt w:val="bullet"/>
      <w:lvlText w:val="•"/>
      <w:lvlJc w:val="left"/>
      <w:pPr>
        <w:ind w:left="7963" w:hanging="324"/>
      </w:pPr>
      <w:rPr>
        <w:rFonts w:hint="default"/>
        <w:lang w:val="en-US" w:eastAsia="en-US" w:bidi="en-US"/>
      </w:rPr>
    </w:lvl>
  </w:abstractNum>
  <w:abstractNum w:abstractNumId="12">
    <w:nsid w:val="646F3889"/>
    <w:multiLevelType w:val="hybridMultilevel"/>
    <w:tmpl w:val="5462B6AE"/>
    <w:lvl w:ilvl="0" w:tplc="D94E16DA">
      <w:numFmt w:val="bullet"/>
      <w:lvlText w:val="-"/>
      <w:lvlJc w:val="left"/>
      <w:pPr>
        <w:ind w:left="824" w:hanging="140"/>
      </w:pPr>
      <w:rPr>
        <w:rFonts w:hint="default"/>
        <w:w w:val="99"/>
        <w:lang w:val="en-US" w:eastAsia="en-US" w:bidi="en-US"/>
      </w:rPr>
    </w:lvl>
    <w:lvl w:ilvl="1" w:tplc="3084BDD8">
      <w:numFmt w:val="bullet"/>
      <w:lvlText w:val="•"/>
      <w:lvlJc w:val="left"/>
      <w:pPr>
        <w:ind w:left="1730" w:hanging="140"/>
      </w:pPr>
      <w:rPr>
        <w:rFonts w:hint="default"/>
        <w:lang w:val="en-US" w:eastAsia="en-US" w:bidi="en-US"/>
      </w:rPr>
    </w:lvl>
    <w:lvl w:ilvl="2" w:tplc="A6B62C9A">
      <w:numFmt w:val="bullet"/>
      <w:lvlText w:val="•"/>
      <w:lvlJc w:val="left"/>
      <w:pPr>
        <w:ind w:left="2640" w:hanging="140"/>
      </w:pPr>
      <w:rPr>
        <w:rFonts w:hint="default"/>
        <w:lang w:val="en-US" w:eastAsia="en-US" w:bidi="en-US"/>
      </w:rPr>
    </w:lvl>
    <w:lvl w:ilvl="3" w:tplc="7C1A8C42">
      <w:numFmt w:val="bullet"/>
      <w:lvlText w:val="•"/>
      <w:lvlJc w:val="left"/>
      <w:pPr>
        <w:ind w:left="3551" w:hanging="140"/>
      </w:pPr>
      <w:rPr>
        <w:rFonts w:hint="default"/>
        <w:lang w:val="en-US" w:eastAsia="en-US" w:bidi="en-US"/>
      </w:rPr>
    </w:lvl>
    <w:lvl w:ilvl="4" w:tplc="2AAEC4C2">
      <w:numFmt w:val="bullet"/>
      <w:lvlText w:val="•"/>
      <w:lvlJc w:val="left"/>
      <w:pPr>
        <w:ind w:left="4461" w:hanging="140"/>
      </w:pPr>
      <w:rPr>
        <w:rFonts w:hint="default"/>
        <w:lang w:val="en-US" w:eastAsia="en-US" w:bidi="en-US"/>
      </w:rPr>
    </w:lvl>
    <w:lvl w:ilvl="5" w:tplc="EB5A983A">
      <w:numFmt w:val="bullet"/>
      <w:lvlText w:val="•"/>
      <w:lvlJc w:val="left"/>
      <w:pPr>
        <w:ind w:left="5372" w:hanging="140"/>
      </w:pPr>
      <w:rPr>
        <w:rFonts w:hint="default"/>
        <w:lang w:val="en-US" w:eastAsia="en-US" w:bidi="en-US"/>
      </w:rPr>
    </w:lvl>
    <w:lvl w:ilvl="6" w:tplc="54F6D6E8">
      <w:numFmt w:val="bullet"/>
      <w:lvlText w:val="•"/>
      <w:lvlJc w:val="left"/>
      <w:pPr>
        <w:ind w:left="6282" w:hanging="140"/>
      </w:pPr>
      <w:rPr>
        <w:rFonts w:hint="default"/>
        <w:lang w:val="en-US" w:eastAsia="en-US" w:bidi="en-US"/>
      </w:rPr>
    </w:lvl>
    <w:lvl w:ilvl="7" w:tplc="150E1C02">
      <w:numFmt w:val="bullet"/>
      <w:lvlText w:val="•"/>
      <w:lvlJc w:val="left"/>
      <w:pPr>
        <w:ind w:left="7192" w:hanging="140"/>
      </w:pPr>
      <w:rPr>
        <w:rFonts w:hint="default"/>
        <w:lang w:val="en-US" w:eastAsia="en-US" w:bidi="en-US"/>
      </w:rPr>
    </w:lvl>
    <w:lvl w:ilvl="8" w:tplc="B81A43D4">
      <w:numFmt w:val="bullet"/>
      <w:lvlText w:val="•"/>
      <w:lvlJc w:val="left"/>
      <w:pPr>
        <w:ind w:left="8103" w:hanging="140"/>
      </w:pPr>
      <w:rPr>
        <w:rFonts w:hint="default"/>
        <w:lang w:val="en-US" w:eastAsia="en-US" w:bidi="en-US"/>
      </w:rPr>
    </w:lvl>
  </w:abstractNum>
  <w:abstractNum w:abstractNumId="13">
    <w:nsid w:val="65681AD4"/>
    <w:multiLevelType w:val="hybridMultilevel"/>
    <w:tmpl w:val="E5D4B34E"/>
    <w:lvl w:ilvl="0" w:tplc="5AEA3E50">
      <w:start w:val="1"/>
      <w:numFmt w:val="decimal"/>
      <w:lvlText w:val="(%1)"/>
      <w:lvlJc w:val="left"/>
      <w:pPr>
        <w:ind w:left="116" w:hanging="33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13F886C2">
      <w:numFmt w:val="bullet"/>
      <w:lvlText w:val="•"/>
      <w:lvlJc w:val="left"/>
      <w:pPr>
        <w:ind w:left="1100" w:hanging="336"/>
      </w:pPr>
      <w:rPr>
        <w:rFonts w:hint="default"/>
        <w:lang w:val="en-US" w:eastAsia="en-US" w:bidi="en-US"/>
      </w:rPr>
    </w:lvl>
    <w:lvl w:ilvl="2" w:tplc="51D253F6">
      <w:numFmt w:val="bullet"/>
      <w:lvlText w:val="•"/>
      <w:lvlJc w:val="left"/>
      <w:pPr>
        <w:ind w:left="2080" w:hanging="336"/>
      </w:pPr>
      <w:rPr>
        <w:rFonts w:hint="default"/>
        <w:lang w:val="en-US" w:eastAsia="en-US" w:bidi="en-US"/>
      </w:rPr>
    </w:lvl>
    <w:lvl w:ilvl="3" w:tplc="5C4C2F80">
      <w:numFmt w:val="bullet"/>
      <w:lvlText w:val="•"/>
      <w:lvlJc w:val="left"/>
      <w:pPr>
        <w:ind w:left="3061" w:hanging="336"/>
      </w:pPr>
      <w:rPr>
        <w:rFonts w:hint="default"/>
        <w:lang w:val="en-US" w:eastAsia="en-US" w:bidi="en-US"/>
      </w:rPr>
    </w:lvl>
    <w:lvl w:ilvl="4" w:tplc="B9CEA220">
      <w:numFmt w:val="bullet"/>
      <w:lvlText w:val="•"/>
      <w:lvlJc w:val="left"/>
      <w:pPr>
        <w:ind w:left="4041" w:hanging="336"/>
      </w:pPr>
      <w:rPr>
        <w:rFonts w:hint="default"/>
        <w:lang w:val="en-US" w:eastAsia="en-US" w:bidi="en-US"/>
      </w:rPr>
    </w:lvl>
    <w:lvl w:ilvl="5" w:tplc="2BDE5EC8">
      <w:numFmt w:val="bullet"/>
      <w:lvlText w:val="•"/>
      <w:lvlJc w:val="left"/>
      <w:pPr>
        <w:ind w:left="5022" w:hanging="336"/>
      </w:pPr>
      <w:rPr>
        <w:rFonts w:hint="default"/>
        <w:lang w:val="en-US" w:eastAsia="en-US" w:bidi="en-US"/>
      </w:rPr>
    </w:lvl>
    <w:lvl w:ilvl="6" w:tplc="A54E1360">
      <w:numFmt w:val="bullet"/>
      <w:lvlText w:val="•"/>
      <w:lvlJc w:val="left"/>
      <w:pPr>
        <w:ind w:left="6002" w:hanging="336"/>
      </w:pPr>
      <w:rPr>
        <w:rFonts w:hint="default"/>
        <w:lang w:val="en-US" w:eastAsia="en-US" w:bidi="en-US"/>
      </w:rPr>
    </w:lvl>
    <w:lvl w:ilvl="7" w:tplc="935EFD50">
      <w:numFmt w:val="bullet"/>
      <w:lvlText w:val="•"/>
      <w:lvlJc w:val="left"/>
      <w:pPr>
        <w:ind w:left="6982" w:hanging="336"/>
      </w:pPr>
      <w:rPr>
        <w:rFonts w:hint="default"/>
        <w:lang w:val="en-US" w:eastAsia="en-US" w:bidi="en-US"/>
      </w:rPr>
    </w:lvl>
    <w:lvl w:ilvl="8" w:tplc="A46EB820">
      <w:numFmt w:val="bullet"/>
      <w:lvlText w:val="•"/>
      <w:lvlJc w:val="left"/>
      <w:pPr>
        <w:ind w:left="7963" w:hanging="336"/>
      </w:pPr>
      <w:rPr>
        <w:rFonts w:hint="default"/>
        <w:lang w:val="en-US" w:eastAsia="en-US" w:bidi="en-US"/>
      </w:rPr>
    </w:lvl>
  </w:abstractNum>
  <w:abstractNum w:abstractNumId="14">
    <w:nsid w:val="6572107A"/>
    <w:multiLevelType w:val="hybridMultilevel"/>
    <w:tmpl w:val="7374C6AA"/>
    <w:lvl w:ilvl="0" w:tplc="17FC68F2">
      <w:start w:val="5"/>
      <w:numFmt w:val="upperRoman"/>
      <w:lvlText w:val="%1."/>
      <w:lvlJc w:val="left"/>
      <w:pPr>
        <w:ind w:left="116" w:hanging="269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n-US" w:eastAsia="en-US" w:bidi="en-US"/>
      </w:rPr>
    </w:lvl>
    <w:lvl w:ilvl="1" w:tplc="73AE6F08">
      <w:numFmt w:val="bullet"/>
      <w:lvlText w:val="•"/>
      <w:lvlJc w:val="left"/>
      <w:pPr>
        <w:ind w:left="1100" w:hanging="269"/>
      </w:pPr>
      <w:rPr>
        <w:rFonts w:hint="default"/>
        <w:lang w:val="en-US" w:eastAsia="en-US" w:bidi="en-US"/>
      </w:rPr>
    </w:lvl>
    <w:lvl w:ilvl="2" w:tplc="2206C120">
      <w:numFmt w:val="bullet"/>
      <w:lvlText w:val="•"/>
      <w:lvlJc w:val="left"/>
      <w:pPr>
        <w:ind w:left="2080" w:hanging="269"/>
      </w:pPr>
      <w:rPr>
        <w:rFonts w:hint="default"/>
        <w:lang w:val="en-US" w:eastAsia="en-US" w:bidi="en-US"/>
      </w:rPr>
    </w:lvl>
    <w:lvl w:ilvl="3" w:tplc="9BF22026">
      <w:numFmt w:val="bullet"/>
      <w:lvlText w:val="•"/>
      <w:lvlJc w:val="left"/>
      <w:pPr>
        <w:ind w:left="3061" w:hanging="269"/>
      </w:pPr>
      <w:rPr>
        <w:rFonts w:hint="default"/>
        <w:lang w:val="en-US" w:eastAsia="en-US" w:bidi="en-US"/>
      </w:rPr>
    </w:lvl>
    <w:lvl w:ilvl="4" w:tplc="CCEE5580">
      <w:numFmt w:val="bullet"/>
      <w:lvlText w:val="•"/>
      <w:lvlJc w:val="left"/>
      <w:pPr>
        <w:ind w:left="4041" w:hanging="269"/>
      </w:pPr>
      <w:rPr>
        <w:rFonts w:hint="default"/>
        <w:lang w:val="en-US" w:eastAsia="en-US" w:bidi="en-US"/>
      </w:rPr>
    </w:lvl>
    <w:lvl w:ilvl="5" w:tplc="7ACE91EC">
      <w:numFmt w:val="bullet"/>
      <w:lvlText w:val="•"/>
      <w:lvlJc w:val="left"/>
      <w:pPr>
        <w:ind w:left="5022" w:hanging="269"/>
      </w:pPr>
      <w:rPr>
        <w:rFonts w:hint="default"/>
        <w:lang w:val="en-US" w:eastAsia="en-US" w:bidi="en-US"/>
      </w:rPr>
    </w:lvl>
    <w:lvl w:ilvl="6" w:tplc="703AD05C">
      <w:numFmt w:val="bullet"/>
      <w:lvlText w:val="•"/>
      <w:lvlJc w:val="left"/>
      <w:pPr>
        <w:ind w:left="6002" w:hanging="269"/>
      </w:pPr>
      <w:rPr>
        <w:rFonts w:hint="default"/>
        <w:lang w:val="en-US" w:eastAsia="en-US" w:bidi="en-US"/>
      </w:rPr>
    </w:lvl>
    <w:lvl w:ilvl="7" w:tplc="EAB6FCDA">
      <w:numFmt w:val="bullet"/>
      <w:lvlText w:val="•"/>
      <w:lvlJc w:val="left"/>
      <w:pPr>
        <w:ind w:left="6982" w:hanging="269"/>
      </w:pPr>
      <w:rPr>
        <w:rFonts w:hint="default"/>
        <w:lang w:val="en-US" w:eastAsia="en-US" w:bidi="en-US"/>
      </w:rPr>
    </w:lvl>
    <w:lvl w:ilvl="8" w:tplc="DC4865BE">
      <w:numFmt w:val="bullet"/>
      <w:lvlText w:val="•"/>
      <w:lvlJc w:val="left"/>
      <w:pPr>
        <w:ind w:left="7963" w:hanging="269"/>
      </w:pPr>
      <w:rPr>
        <w:rFonts w:hint="default"/>
        <w:lang w:val="en-US" w:eastAsia="en-US" w:bidi="en-US"/>
      </w:rPr>
    </w:lvl>
  </w:abstractNum>
  <w:abstractNum w:abstractNumId="15">
    <w:nsid w:val="73A4231F"/>
    <w:multiLevelType w:val="hybridMultilevel"/>
    <w:tmpl w:val="37C4A580"/>
    <w:lvl w:ilvl="0" w:tplc="AB5A3FC4">
      <w:start w:val="9"/>
      <w:numFmt w:val="upperRoman"/>
      <w:lvlText w:val="%1"/>
      <w:lvlJc w:val="left"/>
      <w:pPr>
        <w:ind w:left="116" w:hanging="29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en-US"/>
      </w:rPr>
    </w:lvl>
    <w:lvl w:ilvl="1" w:tplc="CDCA7742">
      <w:numFmt w:val="bullet"/>
      <w:lvlText w:val="•"/>
      <w:lvlJc w:val="left"/>
      <w:pPr>
        <w:ind w:left="1100" w:hanging="298"/>
      </w:pPr>
      <w:rPr>
        <w:rFonts w:hint="default"/>
        <w:lang w:val="en-US" w:eastAsia="en-US" w:bidi="en-US"/>
      </w:rPr>
    </w:lvl>
    <w:lvl w:ilvl="2" w:tplc="A7F28028">
      <w:numFmt w:val="bullet"/>
      <w:lvlText w:val="•"/>
      <w:lvlJc w:val="left"/>
      <w:pPr>
        <w:ind w:left="2080" w:hanging="298"/>
      </w:pPr>
      <w:rPr>
        <w:rFonts w:hint="default"/>
        <w:lang w:val="en-US" w:eastAsia="en-US" w:bidi="en-US"/>
      </w:rPr>
    </w:lvl>
    <w:lvl w:ilvl="3" w:tplc="FBFECF38">
      <w:numFmt w:val="bullet"/>
      <w:lvlText w:val="•"/>
      <w:lvlJc w:val="left"/>
      <w:pPr>
        <w:ind w:left="3061" w:hanging="298"/>
      </w:pPr>
      <w:rPr>
        <w:rFonts w:hint="default"/>
        <w:lang w:val="en-US" w:eastAsia="en-US" w:bidi="en-US"/>
      </w:rPr>
    </w:lvl>
    <w:lvl w:ilvl="4" w:tplc="21E0CF66">
      <w:numFmt w:val="bullet"/>
      <w:lvlText w:val="•"/>
      <w:lvlJc w:val="left"/>
      <w:pPr>
        <w:ind w:left="4041" w:hanging="298"/>
      </w:pPr>
      <w:rPr>
        <w:rFonts w:hint="default"/>
        <w:lang w:val="en-US" w:eastAsia="en-US" w:bidi="en-US"/>
      </w:rPr>
    </w:lvl>
    <w:lvl w:ilvl="5" w:tplc="019E412E">
      <w:numFmt w:val="bullet"/>
      <w:lvlText w:val="•"/>
      <w:lvlJc w:val="left"/>
      <w:pPr>
        <w:ind w:left="5022" w:hanging="298"/>
      </w:pPr>
      <w:rPr>
        <w:rFonts w:hint="default"/>
        <w:lang w:val="en-US" w:eastAsia="en-US" w:bidi="en-US"/>
      </w:rPr>
    </w:lvl>
    <w:lvl w:ilvl="6" w:tplc="F148DC88">
      <w:numFmt w:val="bullet"/>
      <w:lvlText w:val="•"/>
      <w:lvlJc w:val="left"/>
      <w:pPr>
        <w:ind w:left="6002" w:hanging="298"/>
      </w:pPr>
      <w:rPr>
        <w:rFonts w:hint="default"/>
        <w:lang w:val="en-US" w:eastAsia="en-US" w:bidi="en-US"/>
      </w:rPr>
    </w:lvl>
    <w:lvl w:ilvl="7" w:tplc="F2F6667A">
      <w:numFmt w:val="bullet"/>
      <w:lvlText w:val="•"/>
      <w:lvlJc w:val="left"/>
      <w:pPr>
        <w:ind w:left="6982" w:hanging="298"/>
      </w:pPr>
      <w:rPr>
        <w:rFonts w:hint="default"/>
        <w:lang w:val="en-US" w:eastAsia="en-US" w:bidi="en-US"/>
      </w:rPr>
    </w:lvl>
    <w:lvl w:ilvl="8" w:tplc="AF12ED38">
      <w:numFmt w:val="bullet"/>
      <w:lvlText w:val="•"/>
      <w:lvlJc w:val="left"/>
      <w:pPr>
        <w:ind w:left="7963" w:hanging="298"/>
      </w:pPr>
      <w:rPr>
        <w:rFonts w:hint="default"/>
        <w:lang w:val="en-US" w:eastAsia="en-US" w:bidi="en-US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0"/>
  </w:num>
  <w:num w:numId="5">
    <w:abstractNumId w:val="15"/>
  </w:num>
  <w:num w:numId="6">
    <w:abstractNumId w:val="3"/>
  </w:num>
  <w:num w:numId="7">
    <w:abstractNumId w:val="11"/>
  </w:num>
  <w:num w:numId="8">
    <w:abstractNumId w:val="7"/>
  </w:num>
  <w:num w:numId="9">
    <w:abstractNumId w:val="6"/>
  </w:num>
  <w:num w:numId="10">
    <w:abstractNumId w:val="12"/>
  </w:num>
  <w:num w:numId="11">
    <w:abstractNumId w:val="8"/>
  </w:num>
  <w:num w:numId="12">
    <w:abstractNumId w:val="14"/>
  </w:num>
  <w:num w:numId="13">
    <w:abstractNumId w:val="13"/>
  </w:num>
  <w:num w:numId="14">
    <w:abstractNumId w:val="1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F02"/>
    <w:rsid w:val="00032CD9"/>
    <w:rsid w:val="000A565B"/>
    <w:rsid w:val="0033585D"/>
    <w:rsid w:val="004F00B8"/>
    <w:rsid w:val="004F28C4"/>
    <w:rsid w:val="005A68D6"/>
    <w:rsid w:val="005D1020"/>
    <w:rsid w:val="00660FE7"/>
    <w:rsid w:val="006A537B"/>
    <w:rsid w:val="006D48DA"/>
    <w:rsid w:val="007954CA"/>
    <w:rsid w:val="00796692"/>
    <w:rsid w:val="009D7F08"/>
    <w:rsid w:val="00BB5B50"/>
    <w:rsid w:val="00BD0F68"/>
    <w:rsid w:val="00BE02CD"/>
    <w:rsid w:val="00CF0F02"/>
    <w:rsid w:val="00F0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351" w:hanging="2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6" w:firstLine="70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A68D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8D6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A68D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8D6"/>
    <w:rPr>
      <w:rFonts w:ascii="Times New Roman" w:eastAsia="Times New Roman" w:hAnsi="Times New Roman" w:cs="Times New Roman"/>
      <w:lang w:bidi="en-US"/>
    </w:rPr>
  </w:style>
  <w:style w:type="paragraph" w:customStyle="1" w:styleId="Style3">
    <w:name w:val="Style3"/>
    <w:basedOn w:val="Normal"/>
    <w:uiPriority w:val="99"/>
    <w:rsid w:val="005A68D6"/>
    <w:pPr>
      <w:adjustRightInd w:val="0"/>
      <w:spacing w:line="277" w:lineRule="exact"/>
    </w:pPr>
    <w:rPr>
      <w:rFonts w:ascii="Arial" w:eastAsiaTheme="minorEastAsia" w:hAnsi="Arial" w:cs="Arial"/>
      <w:sz w:val="24"/>
      <w:szCs w:val="24"/>
      <w:lang w:val="bg-BG" w:eastAsia="bg-BG" w:bidi="ar-SA"/>
    </w:rPr>
  </w:style>
  <w:style w:type="paragraph" w:customStyle="1" w:styleId="Style5">
    <w:name w:val="Style5"/>
    <w:basedOn w:val="Normal"/>
    <w:uiPriority w:val="99"/>
    <w:rsid w:val="005A68D6"/>
    <w:pPr>
      <w:adjustRightInd w:val="0"/>
    </w:pPr>
    <w:rPr>
      <w:rFonts w:ascii="Arial" w:eastAsiaTheme="minorEastAsia" w:hAnsi="Arial" w:cs="Arial"/>
      <w:sz w:val="24"/>
      <w:szCs w:val="24"/>
      <w:lang w:val="bg-BG" w:eastAsia="bg-BG" w:bidi="ar-SA"/>
    </w:rPr>
  </w:style>
  <w:style w:type="paragraph" w:customStyle="1" w:styleId="Style6">
    <w:name w:val="Style6"/>
    <w:basedOn w:val="Normal"/>
    <w:uiPriority w:val="99"/>
    <w:rsid w:val="005A68D6"/>
    <w:pPr>
      <w:adjustRightInd w:val="0"/>
      <w:spacing w:line="278" w:lineRule="exact"/>
      <w:jc w:val="both"/>
    </w:pPr>
    <w:rPr>
      <w:rFonts w:ascii="Arial" w:eastAsiaTheme="minorEastAsia" w:hAnsi="Arial" w:cs="Arial"/>
      <w:sz w:val="24"/>
      <w:szCs w:val="24"/>
      <w:lang w:val="bg-BG" w:eastAsia="bg-BG" w:bidi="ar-SA"/>
    </w:rPr>
  </w:style>
  <w:style w:type="paragraph" w:customStyle="1" w:styleId="Style9">
    <w:name w:val="Style9"/>
    <w:basedOn w:val="Normal"/>
    <w:uiPriority w:val="99"/>
    <w:rsid w:val="005A68D6"/>
    <w:pPr>
      <w:adjustRightInd w:val="0"/>
      <w:spacing w:line="276" w:lineRule="exact"/>
    </w:pPr>
    <w:rPr>
      <w:rFonts w:ascii="Arial" w:eastAsiaTheme="minorEastAsia" w:hAnsi="Arial" w:cs="Arial"/>
      <w:sz w:val="24"/>
      <w:szCs w:val="24"/>
      <w:lang w:val="bg-BG" w:eastAsia="bg-BG" w:bidi="ar-SA"/>
    </w:rPr>
  </w:style>
  <w:style w:type="character" w:customStyle="1" w:styleId="FontStyle13">
    <w:name w:val="Font Style13"/>
    <w:basedOn w:val="DefaultParagraphFont"/>
    <w:uiPriority w:val="99"/>
    <w:rsid w:val="005A68D6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DefaultParagraphFont"/>
    <w:uiPriority w:val="99"/>
    <w:rsid w:val="005A68D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1">
    <w:name w:val="Font Style31"/>
    <w:basedOn w:val="DefaultParagraphFont"/>
    <w:uiPriority w:val="99"/>
    <w:rsid w:val="005A68D6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351" w:hanging="2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6" w:firstLine="70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A68D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8D6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A68D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8D6"/>
    <w:rPr>
      <w:rFonts w:ascii="Times New Roman" w:eastAsia="Times New Roman" w:hAnsi="Times New Roman" w:cs="Times New Roman"/>
      <w:lang w:bidi="en-US"/>
    </w:rPr>
  </w:style>
  <w:style w:type="paragraph" w:customStyle="1" w:styleId="Style3">
    <w:name w:val="Style3"/>
    <w:basedOn w:val="Normal"/>
    <w:uiPriority w:val="99"/>
    <w:rsid w:val="005A68D6"/>
    <w:pPr>
      <w:adjustRightInd w:val="0"/>
      <w:spacing w:line="277" w:lineRule="exact"/>
    </w:pPr>
    <w:rPr>
      <w:rFonts w:ascii="Arial" w:eastAsiaTheme="minorEastAsia" w:hAnsi="Arial" w:cs="Arial"/>
      <w:sz w:val="24"/>
      <w:szCs w:val="24"/>
      <w:lang w:val="bg-BG" w:eastAsia="bg-BG" w:bidi="ar-SA"/>
    </w:rPr>
  </w:style>
  <w:style w:type="paragraph" w:customStyle="1" w:styleId="Style5">
    <w:name w:val="Style5"/>
    <w:basedOn w:val="Normal"/>
    <w:uiPriority w:val="99"/>
    <w:rsid w:val="005A68D6"/>
    <w:pPr>
      <w:adjustRightInd w:val="0"/>
    </w:pPr>
    <w:rPr>
      <w:rFonts w:ascii="Arial" w:eastAsiaTheme="minorEastAsia" w:hAnsi="Arial" w:cs="Arial"/>
      <w:sz w:val="24"/>
      <w:szCs w:val="24"/>
      <w:lang w:val="bg-BG" w:eastAsia="bg-BG" w:bidi="ar-SA"/>
    </w:rPr>
  </w:style>
  <w:style w:type="paragraph" w:customStyle="1" w:styleId="Style6">
    <w:name w:val="Style6"/>
    <w:basedOn w:val="Normal"/>
    <w:uiPriority w:val="99"/>
    <w:rsid w:val="005A68D6"/>
    <w:pPr>
      <w:adjustRightInd w:val="0"/>
      <w:spacing w:line="278" w:lineRule="exact"/>
      <w:jc w:val="both"/>
    </w:pPr>
    <w:rPr>
      <w:rFonts w:ascii="Arial" w:eastAsiaTheme="minorEastAsia" w:hAnsi="Arial" w:cs="Arial"/>
      <w:sz w:val="24"/>
      <w:szCs w:val="24"/>
      <w:lang w:val="bg-BG" w:eastAsia="bg-BG" w:bidi="ar-SA"/>
    </w:rPr>
  </w:style>
  <w:style w:type="paragraph" w:customStyle="1" w:styleId="Style9">
    <w:name w:val="Style9"/>
    <w:basedOn w:val="Normal"/>
    <w:uiPriority w:val="99"/>
    <w:rsid w:val="005A68D6"/>
    <w:pPr>
      <w:adjustRightInd w:val="0"/>
      <w:spacing w:line="276" w:lineRule="exact"/>
    </w:pPr>
    <w:rPr>
      <w:rFonts w:ascii="Arial" w:eastAsiaTheme="minorEastAsia" w:hAnsi="Arial" w:cs="Arial"/>
      <w:sz w:val="24"/>
      <w:szCs w:val="24"/>
      <w:lang w:val="bg-BG" w:eastAsia="bg-BG" w:bidi="ar-SA"/>
    </w:rPr>
  </w:style>
  <w:style w:type="character" w:customStyle="1" w:styleId="FontStyle13">
    <w:name w:val="Font Style13"/>
    <w:basedOn w:val="DefaultParagraphFont"/>
    <w:uiPriority w:val="99"/>
    <w:rsid w:val="005A68D6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DefaultParagraphFont"/>
    <w:uiPriority w:val="99"/>
    <w:rsid w:val="005A68D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1">
    <w:name w:val="Font Style31"/>
    <w:basedOn w:val="DefaultParagraphFont"/>
    <w:uiPriority w:val="99"/>
    <w:rsid w:val="005A68D6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7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B3F58-6AB8-4A6E-A6E9-1D885D55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2460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3</cp:revision>
  <cp:lastPrinted>2018-10-18T08:51:00Z</cp:lastPrinted>
  <dcterms:created xsi:type="dcterms:W3CDTF">2019-10-16T07:30:00Z</dcterms:created>
  <dcterms:modified xsi:type="dcterms:W3CDTF">2019-10-18T06:55:00Z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2018-10-15T00:00:00Z</vt:filetime>
  </property>
</Properties>
</file>